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E7C8E" w14:textId="75B1FCFA" w:rsidR="006F4A7A" w:rsidRDefault="006F4A7A" w:rsidP="006F4A7A">
      <w:pPr>
        <w:autoSpaceDE w:val="0"/>
        <w:autoSpaceDN w:val="0"/>
        <w:adjustRightInd w:val="0"/>
        <w:spacing w:after="0" w:line="240" w:lineRule="auto"/>
        <w:jc w:val="center"/>
        <w:rPr>
          <w:rFonts w:ascii="Arial" w:hAnsi="Arial" w:cs="Arial"/>
          <w:b/>
          <w:bCs/>
          <w:color w:val="000000"/>
          <w:sz w:val="28"/>
          <w:szCs w:val="28"/>
        </w:rPr>
      </w:pPr>
    </w:p>
    <w:p w14:paraId="6A6D31B2" w14:textId="77777777" w:rsidR="006F4A7A" w:rsidRDefault="006F4A7A" w:rsidP="006F4A7A">
      <w:pPr>
        <w:autoSpaceDE w:val="0"/>
        <w:autoSpaceDN w:val="0"/>
        <w:adjustRightInd w:val="0"/>
        <w:spacing w:after="0" w:line="240" w:lineRule="auto"/>
        <w:jc w:val="center"/>
        <w:rPr>
          <w:rFonts w:ascii="Arial" w:hAnsi="Arial" w:cs="Arial"/>
          <w:b/>
          <w:bCs/>
          <w:color w:val="000000"/>
          <w:sz w:val="28"/>
          <w:szCs w:val="28"/>
        </w:rPr>
      </w:pPr>
    </w:p>
    <w:p w14:paraId="7A1858E5" w14:textId="77777777" w:rsidR="006F4A7A" w:rsidRDefault="006F4A7A" w:rsidP="006F4A7A">
      <w:pPr>
        <w:autoSpaceDE w:val="0"/>
        <w:autoSpaceDN w:val="0"/>
        <w:adjustRightInd w:val="0"/>
        <w:spacing w:after="0" w:line="240" w:lineRule="auto"/>
        <w:jc w:val="center"/>
        <w:rPr>
          <w:rFonts w:ascii="Arial" w:hAnsi="Arial" w:cs="Arial"/>
          <w:b/>
          <w:bCs/>
          <w:color w:val="000000"/>
          <w:sz w:val="28"/>
          <w:szCs w:val="28"/>
        </w:rPr>
      </w:pPr>
    </w:p>
    <w:p w14:paraId="1317443A" w14:textId="77777777" w:rsidR="00390012" w:rsidRDefault="00390012" w:rsidP="006F4A7A">
      <w:pPr>
        <w:autoSpaceDE w:val="0"/>
        <w:autoSpaceDN w:val="0"/>
        <w:adjustRightInd w:val="0"/>
        <w:spacing w:after="0" w:line="240" w:lineRule="auto"/>
        <w:jc w:val="center"/>
        <w:rPr>
          <w:rFonts w:ascii="Arial" w:hAnsi="Arial" w:cs="Arial"/>
          <w:b/>
          <w:bCs/>
          <w:color w:val="000000"/>
          <w:sz w:val="28"/>
          <w:szCs w:val="28"/>
        </w:rPr>
      </w:pPr>
    </w:p>
    <w:p w14:paraId="7EA1226F" w14:textId="77777777" w:rsidR="00390012" w:rsidRDefault="00390012" w:rsidP="006F4A7A">
      <w:pPr>
        <w:autoSpaceDE w:val="0"/>
        <w:autoSpaceDN w:val="0"/>
        <w:adjustRightInd w:val="0"/>
        <w:spacing w:after="0" w:line="240" w:lineRule="auto"/>
        <w:jc w:val="center"/>
        <w:rPr>
          <w:rFonts w:ascii="Arial" w:hAnsi="Arial" w:cs="Arial"/>
          <w:b/>
          <w:bCs/>
          <w:color w:val="000000"/>
          <w:sz w:val="28"/>
          <w:szCs w:val="28"/>
        </w:rPr>
      </w:pPr>
    </w:p>
    <w:p w14:paraId="06B2F377" w14:textId="77777777" w:rsidR="00390012" w:rsidRDefault="00390012" w:rsidP="006F4A7A">
      <w:pPr>
        <w:autoSpaceDE w:val="0"/>
        <w:autoSpaceDN w:val="0"/>
        <w:adjustRightInd w:val="0"/>
        <w:spacing w:after="0" w:line="240" w:lineRule="auto"/>
        <w:jc w:val="center"/>
        <w:rPr>
          <w:rFonts w:ascii="Arial" w:hAnsi="Arial" w:cs="Arial"/>
          <w:b/>
          <w:bCs/>
          <w:color w:val="000000"/>
          <w:sz w:val="28"/>
          <w:szCs w:val="28"/>
        </w:rPr>
      </w:pPr>
    </w:p>
    <w:p w14:paraId="1A32C884" w14:textId="77777777" w:rsidR="00390012" w:rsidRDefault="00390012" w:rsidP="006F4A7A">
      <w:pPr>
        <w:autoSpaceDE w:val="0"/>
        <w:autoSpaceDN w:val="0"/>
        <w:adjustRightInd w:val="0"/>
        <w:spacing w:after="0" w:line="240" w:lineRule="auto"/>
        <w:jc w:val="center"/>
        <w:rPr>
          <w:rFonts w:ascii="Arial" w:hAnsi="Arial" w:cs="Arial"/>
          <w:b/>
          <w:bCs/>
          <w:color w:val="000000"/>
          <w:sz w:val="28"/>
          <w:szCs w:val="28"/>
        </w:rPr>
      </w:pPr>
    </w:p>
    <w:p w14:paraId="294330D8" w14:textId="77777777" w:rsidR="00390012" w:rsidRDefault="00390012" w:rsidP="006F4A7A">
      <w:pPr>
        <w:autoSpaceDE w:val="0"/>
        <w:autoSpaceDN w:val="0"/>
        <w:adjustRightInd w:val="0"/>
        <w:spacing w:after="0" w:line="240" w:lineRule="auto"/>
        <w:jc w:val="center"/>
        <w:rPr>
          <w:rFonts w:ascii="Arial" w:hAnsi="Arial" w:cs="Arial"/>
          <w:b/>
          <w:bCs/>
          <w:color w:val="000000"/>
          <w:sz w:val="28"/>
          <w:szCs w:val="28"/>
        </w:rPr>
      </w:pPr>
    </w:p>
    <w:p w14:paraId="11B58D7D" w14:textId="77777777" w:rsidR="006F4A7A" w:rsidRDefault="00B7764C" w:rsidP="006F4A7A">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8"/>
          <w:szCs w:val="28"/>
        </w:rPr>
        <w:t>SEEDS Foundation</w:t>
      </w:r>
    </w:p>
    <w:p w14:paraId="7D019EAB" w14:textId="77777777" w:rsidR="00390012" w:rsidRPr="00687665" w:rsidRDefault="00390012" w:rsidP="006F4A7A">
      <w:pPr>
        <w:autoSpaceDE w:val="0"/>
        <w:autoSpaceDN w:val="0"/>
        <w:adjustRightInd w:val="0"/>
        <w:spacing w:after="0" w:line="240" w:lineRule="auto"/>
        <w:jc w:val="center"/>
        <w:rPr>
          <w:rFonts w:ascii="Arial" w:hAnsi="Arial" w:cs="Arial"/>
          <w:b/>
          <w:bCs/>
          <w:color w:val="000000"/>
          <w:sz w:val="20"/>
          <w:szCs w:val="20"/>
        </w:rPr>
      </w:pPr>
    </w:p>
    <w:p w14:paraId="4230F10B" w14:textId="77777777" w:rsidR="006F4A7A" w:rsidRPr="00687665" w:rsidRDefault="006F4A7A" w:rsidP="006F4A7A">
      <w:pPr>
        <w:autoSpaceDE w:val="0"/>
        <w:autoSpaceDN w:val="0"/>
        <w:adjustRightInd w:val="0"/>
        <w:spacing w:after="0" w:line="240" w:lineRule="auto"/>
        <w:jc w:val="center"/>
        <w:rPr>
          <w:rFonts w:ascii="Arial" w:hAnsi="Arial" w:cs="Arial"/>
          <w:b/>
          <w:bCs/>
          <w:color w:val="000000"/>
          <w:sz w:val="20"/>
          <w:szCs w:val="20"/>
        </w:rPr>
      </w:pPr>
    </w:p>
    <w:p w14:paraId="6A9C14A0" w14:textId="77777777" w:rsidR="006F4A7A" w:rsidRDefault="006F4A7A" w:rsidP="00AB2BA0">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EQUAL OPPORTUNITY POLICY</w:t>
      </w:r>
    </w:p>
    <w:p w14:paraId="00D031F8" w14:textId="77777777" w:rsidR="00AB2BA0" w:rsidRDefault="00AB2BA0" w:rsidP="00AB2BA0">
      <w:pPr>
        <w:autoSpaceDE w:val="0"/>
        <w:autoSpaceDN w:val="0"/>
        <w:adjustRightInd w:val="0"/>
        <w:spacing w:after="0" w:line="240" w:lineRule="auto"/>
        <w:jc w:val="center"/>
        <w:rPr>
          <w:rFonts w:ascii="Arial" w:hAnsi="Arial" w:cs="Arial"/>
          <w:b/>
          <w:bCs/>
          <w:color w:val="000000"/>
          <w:sz w:val="24"/>
          <w:szCs w:val="24"/>
        </w:rPr>
      </w:pPr>
    </w:p>
    <w:p w14:paraId="4E19A387" w14:textId="77777777" w:rsidR="00AB2BA0" w:rsidRDefault="00AB2BA0" w:rsidP="00AB2BA0">
      <w:pPr>
        <w:autoSpaceDE w:val="0"/>
        <w:autoSpaceDN w:val="0"/>
        <w:adjustRightInd w:val="0"/>
        <w:spacing w:after="0" w:line="240" w:lineRule="auto"/>
        <w:jc w:val="center"/>
        <w:rPr>
          <w:rFonts w:ascii="Arial" w:hAnsi="Arial" w:cs="Arial"/>
          <w:b/>
          <w:bCs/>
          <w:color w:val="000000"/>
          <w:sz w:val="24"/>
          <w:szCs w:val="24"/>
        </w:rPr>
      </w:pPr>
    </w:p>
    <w:tbl>
      <w:tblPr>
        <w:tblW w:w="0" w:type="auto"/>
        <w:tblInd w:w="1242" w:type="dxa"/>
        <w:tblBorders>
          <w:top w:val="nil"/>
          <w:left w:val="nil"/>
          <w:bottom w:val="nil"/>
          <w:right w:val="nil"/>
        </w:tblBorders>
        <w:tblLayout w:type="fixed"/>
        <w:tblLook w:val="0000" w:firstRow="0" w:lastRow="0" w:firstColumn="0" w:lastColumn="0" w:noHBand="0" w:noVBand="0"/>
      </w:tblPr>
      <w:tblGrid>
        <w:gridCol w:w="3269"/>
        <w:gridCol w:w="3394"/>
      </w:tblGrid>
      <w:tr w:rsidR="00AB2BA0" w:rsidRPr="00EB6B78" w14:paraId="7B2F827A" w14:textId="77777777" w:rsidTr="00522E55">
        <w:trPr>
          <w:trHeight w:val="239"/>
        </w:trPr>
        <w:tc>
          <w:tcPr>
            <w:tcW w:w="3269" w:type="dxa"/>
            <w:tcBorders>
              <w:top w:val="single" w:sz="4" w:space="0" w:color="000000"/>
              <w:left w:val="single" w:sz="4" w:space="0" w:color="000000"/>
              <w:bottom w:val="single" w:sz="4" w:space="0" w:color="000000"/>
              <w:right w:val="single" w:sz="4" w:space="0" w:color="000000"/>
            </w:tcBorders>
          </w:tcPr>
          <w:p w14:paraId="48A340DE" w14:textId="77777777" w:rsidR="00AB2BA0" w:rsidRPr="00EB6B78" w:rsidRDefault="00AB2BA0" w:rsidP="00522E55">
            <w:pPr>
              <w:autoSpaceDE w:val="0"/>
              <w:autoSpaceDN w:val="0"/>
              <w:adjustRightInd w:val="0"/>
              <w:spacing w:after="0" w:line="240" w:lineRule="auto"/>
              <w:outlineLvl w:val="0"/>
              <w:rPr>
                <w:rFonts w:ascii="Arial" w:hAnsi="Arial" w:cs="Arial"/>
                <w:b/>
                <w:color w:val="000000"/>
              </w:rPr>
            </w:pPr>
            <w:r w:rsidRPr="00EB6B78">
              <w:rPr>
                <w:rFonts w:ascii="Arial" w:hAnsi="Arial" w:cs="Arial"/>
                <w:b/>
                <w:color w:val="000000"/>
              </w:rPr>
              <w:t>Originator</w:t>
            </w:r>
          </w:p>
          <w:p w14:paraId="39FC6D40" w14:textId="77777777" w:rsidR="00AB2BA0" w:rsidRPr="00EB6B78" w:rsidRDefault="00AB2BA0" w:rsidP="00522E55">
            <w:pPr>
              <w:autoSpaceDE w:val="0"/>
              <w:autoSpaceDN w:val="0"/>
              <w:adjustRightInd w:val="0"/>
              <w:spacing w:after="0" w:line="240" w:lineRule="auto"/>
              <w:outlineLvl w:val="0"/>
              <w:rPr>
                <w:rFonts w:ascii="Arial" w:hAnsi="Arial" w:cs="Arial"/>
                <w:b/>
                <w:color w:val="000000"/>
              </w:rPr>
            </w:pPr>
          </w:p>
        </w:tc>
        <w:tc>
          <w:tcPr>
            <w:tcW w:w="3394" w:type="dxa"/>
            <w:tcBorders>
              <w:top w:val="single" w:sz="4" w:space="0" w:color="000000"/>
              <w:left w:val="single" w:sz="4" w:space="0" w:color="000000"/>
              <w:bottom w:val="single" w:sz="4" w:space="0" w:color="000000"/>
              <w:right w:val="single" w:sz="4" w:space="0" w:color="000000"/>
            </w:tcBorders>
          </w:tcPr>
          <w:p w14:paraId="23F7F99B" w14:textId="77777777" w:rsidR="00AB2BA0" w:rsidRPr="00EB6B78" w:rsidRDefault="005C7E2D" w:rsidP="00522E55">
            <w:pPr>
              <w:autoSpaceDE w:val="0"/>
              <w:autoSpaceDN w:val="0"/>
              <w:adjustRightInd w:val="0"/>
              <w:spacing w:after="0" w:line="240" w:lineRule="auto"/>
              <w:outlineLvl w:val="0"/>
              <w:rPr>
                <w:rFonts w:ascii="Arial" w:hAnsi="Arial" w:cs="Arial"/>
                <w:b/>
                <w:color w:val="000000"/>
              </w:rPr>
            </w:pPr>
            <w:r>
              <w:rPr>
                <w:rFonts w:ascii="Arial" w:hAnsi="Arial" w:cs="Arial"/>
                <w:b/>
                <w:i/>
                <w:iCs/>
                <w:color w:val="000000"/>
              </w:rPr>
              <w:t>Seeds foundation</w:t>
            </w:r>
          </w:p>
        </w:tc>
      </w:tr>
      <w:tr w:rsidR="00AB2BA0" w:rsidRPr="00EB6B78" w14:paraId="3A6D1AC6" w14:textId="77777777" w:rsidTr="00522E55">
        <w:trPr>
          <w:trHeight w:val="239"/>
        </w:trPr>
        <w:tc>
          <w:tcPr>
            <w:tcW w:w="3269" w:type="dxa"/>
            <w:tcBorders>
              <w:top w:val="single" w:sz="4" w:space="0" w:color="000000"/>
              <w:left w:val="single" w:sz="4" w:space="0" w:color="000000"/>
              <w:bottom w:val="single" w:sz="4" w:space="0" w:color="000000"/>
              <w:right w:val="single" w:sz="4" w:space="0" w:color="000000"/>
            </w:tcBorders>
          </w:tcPr>
          <w:p w14:paraId="68AD73FC" w14:textId="77777777" w:rsidR="00AB2BA0" w:rsidRPr="00EB6B78" w:rsidRDefault="00AB2BA0" w:rsidP="00522E55">
            <w:pPr>
              <w:autoSpaceDE w:val="0"/>
              <w:autoSpaceDN w:val="0"/>
              <w:adjustRightInd w:val="0"/>
              <w:spacing w:after="0" w:line="240" w:lineRule="auto"/>
              <w:outlineLvl w:val="0"/>
              <w:rPr>
                <w:rFonts w:ascii="Arial" w:hAnsi="Arial" w:cs="Arial"/>
                <w:b/>
                <w:color w:val="000000"/>
              </w:rPr>
            </w:pPr>
            <w:r w:rsidRPr="00EB6B78">
              <w:rPr>
                <w:rFonts w:ascii="Arial" w:hAnsi="Arial" w:cs="Arial"/>
                <w:b/>
                <w:color w:val="000000"/>
              </w:rPr>
              <w:t>Date of Last Approval</w:t>
            </w:r>
          </w:p>
          <w:p w14:paraId="61477984" w14:textId="77777777" w:rsidR="00AB2BA0" w:rsidRPr="00EB6B78" w:rsidRDefault="00AB2BA0" w:rsidP="00522E55">
            <w:pPr>
              <w:autoSpaceDE w:val="0"/>
              <w:autoSpaceDN w:val="0"/>
              <w:adjustRightInd w:val="0"/>
              <w:spacing w:after="0" w:line="240" w:lineRule="auto"/>
              <w:outlineLvl w:val="0"/>
              <w:rPr>
                <w:rFonts w:ascii="Arial" w:hAnsi="Arial" w:cs="Arial"/>
                <w:b/>
                <w:color w:val="000000"/>
              </w:rPr>
            </w:pPr>
          </w:p>
        </w:tc>
        <w:tc>
          <w:tcPr>
            <w:tcW w:w="3394" w:type="dxa"/>
            <w:tcBorders>
              <w:top w:val="single" w:sz="4" w:space="0" w:color="000000"/>
              <w:left w:val="single" w:sz="4" w:space="0" w:color="000000"/>
              <w:bottom w:val="single" w:sz="4" w:space="0" w:color="000000"/>
              <w:right w:val="single" w:sz="4" w:space="0" w:color="000000"/>
            </w:tcBorders>
          </w:tcPr>
          <w:p w14:paraId="0E0D972C" w14:textId="635B88FF" w:rsidR="00AB2BA0" w:rsidRPr="00EB6B78" w:rsidRDefault="00071FF5" w:rsidP="00522E55">
            <w:pPr>
              <w:autoSpaceDE w:val="0"/>
              <w:autoSpaceDN w:val="0"/>
              <w:adjustRightInd w:val="0"/>
              <w:spacing w:after="0" w:line="240" w:lineRule="auto"/>
              <w:rPr>
                <w:rFonts w:ascii="Arial" w:hAnsi="Arial" w:cs="Arial"/>
                <w:b/>
                <w:color w:val="000000"/>
              </w:rPr>
            </w:pPr>
            <w:r>
              <w:rPr>
                <w:rFonts w:ascii="Arial" w:hAnsi="Arial" w:cs="Arial"/>
                <w:b/>
                <w:i/>
                <w:iCs/>
                <w:color w:val="000000"/>
              </w:rPr>
              <w:t>January 2025</w:t>
            </w:r>
          </w:p>
        </w:tc>
      </w:tr>
      <w:tr w:rsidR="00AB2BA0" w:rsidRPr="00EB6B78" w14:paraId="4DA6F178" w14:textId="77777777" w:rsidTr="00522E55">
        <w:trPr>
          <w:trHeight w:val="239"/>
        </w:trPr>
        <w:tc>
          <w:tcPr>
            <w:tcW w:w="3269" w:type="dxa"/>
            <w:tcBorders>
              <w:top w:val="single" w:sz="4" w:space="0" w:color="000000"/>
              <w:left w:val="single" w:sz="4" w:space="0" w:color="000000"/>
              <w:bottom w:val="single" w:sz="4" w:space="0" w:color="000000"/>
              <w:right w:val="single" w:sz="4" w:space="0" w:color="000000"/>
            </w:tcBorders>
          </w:tcPr>
          <w:p w14:paraId="06A8E2B8" w14:textId="77777777" w:rsidR="00AB2BA0" w:rsidRPr="00EB6B78" w:rsidRDefault="00AB2BA0" w:rsidP="00522E55">
            <w:pPr>
              <w:autoSpaceDE w:val="0"/>
              <w:autoSpaceDN w:val="0"/>
              <w:adjustRightInd w:val="0"/>
              <w:spacing w:after="0" w:line="240" w:lineRule="auto"/>
              <w:outlineLvl w:val="0"/>
              <w:rPr>
                <w:rFonts w:ascii="Arial" w:hAnsi="Arial" w:cs="Arial"/>
                <w:b/>
                <w:color w:val="000000"/>
              </w:rPr>
            </w:pPr>
            <w:r w:rsidRPr="00EB6B78">
              <w:rPr>
                <w:rFonts w:ascii="Arial" w:hAnsi="Arial" w:cs="Arial"/>
                <w:b/>
                <w:color w:val="000000"/>
              </w:rPr>
              <w:t>Approval/ review body (</w:t>
            </w:r>
            <w:proofErr w:type="spellStart"/>
            <w:r w:rsidRPr="00EB6B78">
              <w:rPr>
                <w:rFonts w:ascii="Arial" w:hAnsi="Arial" w:cs="Arial"/>
                <w:b/>
                <w:color w:val="000000"/>
              </w:rPr>
              <w:t>ies</w:t>
            </w:r>
            <w:proofErr w:type="spellEnd"/>
            <w:r w:rsidRPr="00EB6B78">
              <w:rPr>
                <w:rFonts w:ascii="Arial" w:hAnsi="Arial" w:cs="Arial"/>
                <w:b/>
                <w:color w:val="000000"/>
              </w:rPr>
              <w:t>)</w:t>
            </w:r>
          </w:p>
          <w:p w14:paraId="180E5695" w14:textId="77777777" w:rsidR="00AB2BA0" w:rsidRPr="00EB6B78" w:rsidRDefault="00AB2BA0" w:rsidP="00522E55">
            <w:pPr>
              <w:autoSpaceDE w:val="0"/>
              <w:autoSpaceDN w:val="0"/>
              <w:adjustRightInd w:val="0"/>
              <w:spacing w:after="0" w:line="240" w:lineRule="auto"/>
              <w:outlineLvl w:val="0"/>
              <w:rPr>
                <w:rFonts w:ascii="Arial" w:hAnsi="Arial" w:cs="Arial"/>
                <w:b/>
                <w:color w:val="000000"/>
              </w:rPr>
            </w:pPr>
          </w:p>
        </w:tc>
        <w:tc>
          <w:tcPr>
            <w:tcW w:w="3394" w:type="dxa"/>
            <w:tcBorders>
              <w:top w:val="single" w:sz="4" w:space="0" w:color="000000"/>
              <w:left w:val="single" w:sz="4" w:space="0" w:color="000000"/>
              <w:bottom w:val="single" w:sz="4" w:space="0" w:color="000000"/>
              <w:right w:val="single" w:sz="4" w:space="0" w:color="000000"/>
            </w:tcBorders>
          </w:tcPr>
          <w:p w14:paraId="791C4C45" w14:textId="77777777" w:rsidR="00AB2BA0" w:rsidRPr="00EB6B78" w:rsidRDefault="00B7764C" w:rsidP="00522E55">
            <w:pPr>
              <w:autoSpaceDE w:val="0"/>
              <w:autoSpaceDN w:val="0"/>
              <w:adjustRightInd w:val="0"/>
              <w:spacing w:after="0" w:line="240" w:lineRule="auto"/>
              <w:outlineLvl w:val="0"/>
              <w:rPr>
                <w:rFonts w:ascii="Arial" w:hAnsi="Arial" w:cs="Arial"/>
                <w:b/>
                <w:color w:val="000000"/>
              </w:rPr>
            </w:pPr>
            <w:r>
              <w:rPr>
                <w:rFonts w:ascii="Arial" w:hAnsi="Arial" w:cs="Arial"/>
                <w:b/>
                <w:i/>
                <w:iCs/>
                <w:color w:val="000000"/>
              </w:rPr>
              <w:t xml:space="preserve">Management Team </w:t>
            </w:r>
          </w:p>
        </w:tc>
      </w:tr>
      <w:tr w:rsidR="00AB2BA0" w:rsidRPr="00EB6B78" w14:paraId="18D9CC61" w14:textId="77777777" w:rsidTr="00522E55">
        <w:trPr>
          <w:trHeight w:val="239"/>
        </w:trPr>
        <w:tc>
          <w:tcPr>
            <w:tcW w:w="3269" w:type="dxa"/>
            <w:tcBorders>
              <w:top w:val="single" w:sz="4" w:space="0" w:color="000000"/>
              <w:left w:val="single" w:sz="4" w:space="0" w:color="000000"/>
              <w:bottom w:val="single" w:sz="4" w:space="0" w:color="000000"/>
              <w:right w:val="single" w:sz="4" w:space="0" w:color="000000"/>
            </w:tcBorders>
          </w:tcPr>
          <w:p w14:paraId="188A72EB" w14:textId="77777777" w:rsidR="00AB2BA0" w:rsidRPr="00EB6B78" w:rsidRDefault="00AB2BA0" w:rsidP="00522E55">
            <w:pPr>
              <w:autoSpaceDE w:val="0"/>
              <w:autoSpaceDN w:val="0"/>
              <w:adjustRightInd w:val="0"/>
              <w:spacing w:after="0" w:line="240" w:lineRule="auto"/>
              <w:outlineLvl w:val="0"/>
              <w:rPr>
                <w:rFonts w:ascii="Arial" w:hAnsi="Arial" w:cs="Arial"/>
                <w:b/>
                <w:color w:val="000000"/>
              </w:rPr>
            </w:pPr>
            <w:r w:rsidRPr="00EB6B78">
              <w:rPr>
                <w:rFonts w:ascii="Arial" w:hAnsi="Arial" w:cs="Arial"/>
                <w:b/>
                <w:color w:val="000000"/>
              </w:rPr>
              <w:t>Review interval (years)</w:t>
            </w:r>
          </w:p>
          <w:p w14:paraId="1267718C" w14:textId="77777777" w:rsidR="00AB2BA0" w:rsidRPr="00EB6B78" w:rsidRDefault="00AB2BA0" w:rsidP="00522E55">
            <w:pPr>
              <w:autoSpaceDE w:val="0"/>
              <w:autoSpaceDN w:val="0"/>
              <w:adjustRightInd w:val="0"/>
              <w:spacing w:after="0" w:line="240" w:lineRule="auto"/>
              <w:outlineLvl w:val="0"/>
              <w:rPr>
                <w:rFonts w:ascii="Arial" w:hAnsi="Arial" w:cs="Arial"/>
                <w:b/>
                <w:color w:val="000000"/>
              </w:rPr>
            </w:pPr>
          </w:p>
        </w:tc>
        <w:tc>
          <w:tcPr>
            <w:tcW w:w="3394" w:type="dxa"/>
            <w:tcBorders>
              <w:top w:val="single" w:sz="4" w:space="0" w:color="000000"/>
              <w:left w:val="single" w:sz="4" w:space="0" w:color="000000"/>
              <w:bottom w:val="single" w:sz="4" w:space="0" w:color="000000"/>
              <w:right w:val="single" w:sz="4" w:space="0" w:color="000000"/>
            </w:tcBorders>
          </w:tcPr>
          <w:p w14:paraId="257BC8F9" w14:textId="77777777" w:rsidR="00AB2BA0" w:rsidRPr="00EB6B78" w:rsidRDefault="00AB2BA0" w:rsidP="00522E55">
            <w:pPr>
              <w:autoSpaceDE w:val="0"/>
              <w:autoSpaceDN w:val="0"/>
              <w:adjustRightInd w:val="0"/>
              <w:spacing w:after="0" w:line="240" w:lineRule="auto"/>
              <w:outlineLvl w:val="0"/>
              <w:rPr>
                <w:rFonts w:ascii="Arial" w:hAnsi="Arial" w:cs="Arial"/>
                <w:b/>
                <w:color w:val="000000"/>
              </w:rPr>
            </w:pPr>
            <w:r w:rsidRPr="00EB6B78">
              <w:rPr>
                <w:rFonts w:ascii="Arial" w:hAnsi="Arial" w:cs="Arial"/>
                <w:b/>
                <w:i/>
                <w:iCs/>
                <w:color w:val="000000"/>
              </w:rPr>
              <w:t xml:space="preserve"> </w:t>
            </w:r>
            <w:proofErr w:type="gramStart"/>
            <w:r w:rsidRPr="00EB6B78">
              <w:rPr>
                <w:rFonts w:ascii="Arial" w:hAnsi="Arial" w:cs="Arial"/>
                <w:b/>
                <w:i/>
                <w:iCs/>
                <w:color w:val="000000"/>
              </w:rPr>
              <w:t>One(</w:t>
            </w:r>
            <w:proofErr w:type="gramEnd"/>
            <w:r w:rsidRPr="00EB6B78">
              <w:rPr>
                <w:rFonts w:ascii="Arial" w:hAnsi="Arial" w:cs="Arial"/>
                <w:b/>
                <w:i/>
                <w:iCs/>
                <w:color w:val="000000"/>
              </w:rPr>
              <w:t>1)</w:t>
            </w:r>
          </w:p>
        </w:tc>
      </w:tr>
      <w:tr w:rsidR="00AB2BA0" w:rsidRPr="00EB6B78" w14:paraId="11A8DC57" w14:textId="77777777" w:rsidTr="00522E55">
        <w:trPr>
          <w:trHeight w:val="239"/>
        </w:trPr>
        <w:tc>
          <w:tcPr>
            <w:tcW w:w="3269" w:type="dxa"/>
            <w:tcBorders>
              <w:top w:val="single" w:sz="4" w:space="0" w:color="000000"/>
              <w:left w:val="single" w:sz="4" w:space="0" w:color="000000"/>
              <w:bottom w:val="single" w:sz="4" w:space="0" w:color="000000"/>
              <w:right w:val="single" w:sz="4" w:space="0" w:color="000000"/>
            </w:tcBorders>
          </w:tcPr>
          <w:p w14:paraId="7682697F" w14:textId="77777777" w:rsidR="00AB2BA0" w:rsidRPr="00EB6B78" w:rsidRDefault="00AB2BA0" w:rsidP="00522E55">
            <w:pPr>
              <w:autoSpaceDE w:val="0"/>
              <w:autoSpaceDN w:val="0"/>
              <w:adjustRightInd w:val="0"/>
              <w:spacing w:after="0" w:line="240" w:lineRule="auto"/>
              <w:outlineLvl w:val="0"/>
              <w:rPr>
                <w:rFonts w:ascii="Arial" w:hAnsi="Arial" w:cs="Arial"/>
                <w:b/>
                <w:color w:val="000000"/>
              </w:rPr>
            </w:pPr>
            <w:r w:rsidRPr="00EB6B78">
              <w:rPr>
                <w:rFonts w:ascii="Arial" w:hAnsi="Arial" w:cs="Arial"/>
                <w:b/>
                <w:color w:val="000000"/>
              </w:rPr>
              <w:t>Date of next review/ approval</w:t>
            </w:r>
          </w:p>
          <w:p w14:paraId="04161930" w14:textId="77777777" w:rsidR="00AB2BA0" w:rsidRPr="00EB6B78" w:rsidRDefault="00AB2BA0" w:rsidP="00522E55">
            <w:pPr>
              <w:autoSpaceDE w:val="0"/>
              <w:autoSpaceDN w:val="0"/>
              <w:adjustRightInd w:val="0"/>
              <w:spacing w:after="0" w:line="240" w:lineRule="auto"/>
              <w:outlineLvl w:val="0"/>
              <w:rPr>
                <w:rFonts w:ascii="Arial" w:hAnsi="Arial" w:cs="Arial"/>
                <w:b/>
                <w:color w:val="000000"/>
              </w:rPr>
            </w:pPr>
          </w:p>
        </w:tc>
        <w:tc>
          <w:tcPr>
            <w:tcW w:w="3394" w:type="dxa"/>
            <w:tcBorders>
              <w:top w:val="single" w:sz="4" w:space="0" w:color="000000"/>
              <w:left w:val="single" w:sz="4" w:space="0" w:color="000000"/>
              <w:bottom w:val="single" w:sz="4" w:space="0" w:color="000000"/>
              <w:right w:val="single" w:sz="4" w:space="0" w:color="000000"/>
            </w:tcBorders>
          </w:tcPr>
          <w:p w14:paraId="5ED0F737" w14:textId="0BD27403" w:rsidR="00AB2BA0" w:rsidRPr="00EB6B78" w:rsidRDefault="00071FF5" w:rsidP="00522E55">
            <w:pPr>
              <w:autoSpaceDE w:val="0"/>
              <w:autoSpaceDN w:val="0"/>
              <w:adjustRightInd w:val="0"/>
              <w:spacing w:after="0" w:line="240" w:lineRule="auto"/>
              <w:outlineLvl w:val="0"/>
              <w:rPr>
                <w:rFonts w:ascii="Arial" w:hAnsi="Arial" w:cs="Arial"/>
                <w:b/>
                <w:color w:val="000000"/>
              </w:rPr>
            </w:pPr>
            <w:r>
              <w:rPr>
                <w:rFonts w:ascii="Arial" w:hAnsi="Arial" w:cs="Arial"/>
                <w:b/>
                <w:i/>
                <w:iCs/>
                <w:color w:val="000000"/>
              </w:rPr>
              <w:t>January 2025</w:t>
            </w:r>
          </w:p>
        </w:tc>
      </w:tr>
    </w:tbl>
    <w:p w14:paraId="1619A38A" w14:textId="77777777" w:rsidR="006F4A7A" w:rsidRPr="00687665" w:rsidRDefault="006F4A7A" w:rsidP="006F4A7A">
      <w:pPr>
        <w:pStyle w:val="p1"/>
        <w:spacing w:line="240" w:lineRule="auto"/>
        <w:outlineLvl w:val="0"/>
        <w:rPr>
          <w:rFonts w:ascii="Arial" w:hAnsi="Arial" w:cs="Arial"/>
          <w:sz w:val="20"/>
          <w:u w:val="single"/>
        </w:rPr>
      </w:pPr>
    </w:p>
    <w:p w14:paraId="70A3A5DE" w14:textId="77777777" w:rsidR="006F4A7A" w:rsidRPr="00687665" w:rsidRDefault="006F4A7A" w:rsidP="006F4A7A">
      <w:pPr>
        <w:pStyle w:val="p1"/>
        <w:spacing w:line="240" w:lineRule="auto"/>
        <w:outlineLvl w:val="0"/>
        <w:rPr>
          <w:rFonts w:ascii="Arial" w:hAnsi="Arial" w:cs="Arial"/>
          <w:sz w:val="20"/>
          <w:u w:val="single"/>
        </w:rPr>
      </w:pPr>
    </w:p>
    <w:p w14:paraId="511F3374" w14:textId="77777777" w:rsidR="006F4A7A" w:rsidRDefault="006F4A7A" w:rsidP="006F4A7A">
      <w:pPr>
        <w:pStyle w:val="p1"/>
        <w:spacing w:line="240" w:lineRule="auto"/>
        <w:outlineLvl w:val="0"/>
        <w:rPr>
          <w:rFonts w:ascii="Arial" w:hAnsi="Arial" w:cs="Arial"/>
          <w:sz w:val="20"/>
          <w:u w:val="single"/>
        </w:rPr>
      </w:pPr>
    </w:p>
    <w:p w14:paraId="3505C215" w14:textId="77777777" w:rsidR="006F4A7A" w:rsidRDefault="006F4A7A" w:rsidP="006F4A7A"/>
    <w:p w14:paraId="38F36A68" w14:textId="77777777" w:rsidR="006F4A7A" w:rsidRDefault="006F4A7A" w:rsidP="006F4A7A"/>
    <w:p w14:paraId="6D45FC42" w14:textId="77777777" w:rsidR="006F4A7A" w:rsidRDefault="006F4A7A" w:rsidP="006F4A7A"/>
    <w:p w14:paraId="30EB6012" w14:textId="77777777" w:rsidR="006F4A7A" w:rsidRDefault="006F4A7A" w:rsidP="006F4A7A"/>
    <w:p w14:paraId="50D16230" w14:textId="77777777" w:rsidR="006F4A7A" w:rsidRDefault="006F4A7A" w:rsidP="006F4A7A"/>
    <w:p w14:paraId="0BB0A881" w14:textId="77777777" w:rsidR="006F4A7A" w:rsidRDefault="006F4A7A" w:rsidP="006F4A7A"/>
    <w:p w14:paraId="133D00E8" w14:textId="77777777" w:rsidR="006F4A7A" w:rsidRDefault="006F4A7A" w:rsidP="006F4A7A"/>
    <w:p w14:paraId="265885EC" w14:textId="77777777" w:rsidR="006F4A7A" w:rsidRDefault="006F4A7A" w:rsidP="006F4A7A"/>
    <w:p w14:paraId="2D1666B5" w14:textId="77777777" w:rsidR="006F4A7A" w:rsidRDefault="006F4A7A" w:rsidP="006F4A7A"/>
    <w:p w14:paraId="4F6EFB87" w14:textId="77777777" w:rsidR="006F4A7A" w:rsidRDefault="006F4A7A" w:rsidP="006F4A7A"/>
    <w:p w14:paraId="6FB458B6" w14:textId="77777777" w:rsidR="006F4A7A" w:rsidRDefault="006F4A7A" w:rsidP="006F4A7A"/>
    <w:p w14:paraId="29BC68BC" w14:textId="77777777" w:rsidR="00DE0080" w:rsidRDefault="00DE0080" w:rsidP="00195985">
      <w:pPr>
        <w:rPr>
          <w:rFonts w:ascii="Arial" w:hAnsi="Arial" w:cs="Arial"/>
          <w:b/>
          <w:sz w:val="24"/>
          <w:szCs w:val="24"/>
          <w:u w:val="single"/>
        </w:rPr>
      </w:pPr>
    </w:p>
    <w:p w14:paraId="3C0AB70F" w14:textId="77777777" w:rsidR="00390012" w:rsidRPr="00195985" w:rsidRDefault="006F4A7A" w:rsidP="00195985">
      <w:pPr>
        <w:rPr>
          <w:rFonts w:ascii="Arial" w:hAnsi="Arial" w:cs="Arial"/>
          <w:b/>
          <w:sz w:val="24"/>
          <w:szCs w:val="24"/>
          <w:u w:val="single"/>
        </w:rPr>
      </w:pPr>
      <w:r w:rsidRPr="005B0045">
        <w:rPr>
          <w:rFonts w:ascii="Arial" w:hAnsi="Arial" w:cs="Arial"/>
          <w:b/>
          <w:sz w:val="24"/>
          <w:szCs w:val="24"/>
          <w:u w:val="single"/>
        </w:rPr>
        <w:t>Equal Opportunities Policy</w:t>
      </w:r>
    </w:p>
    <w:p w14:paraId="021D8E39" w14:textId="77777777" w:rsidR="00644358" w:rsidRPr="00195985" w:rsidRDefault="00644358" w:rsidP="00195985">
      <w:pPr>
        <w:autoSpaceDE w:val="0"/>
        <w:autoSpaceDN w:val="0"/>
        <w:adjustRightInd w:val="0"/>
        <w:spacing w:after="0" w:line="240" w:lineRule="auto"/>
        <w:jc w:val="both"/>
        <w:rPr>
          <w:rFonts w:ascii="Arial" w:hAnsi="Arial" w:cs="Arial"/>
          <w:sz w:val="20"/>
          <w:szCs w:val="20"/>
        </w:rPr>
      </w:pPr>
    </w:p>
    <w:p w14:paraId="42E5D708" w14:textId="77777777" w:rsidR="00566AD9" w:rsidRPr="00644358" w:rsidRDefault="00566AD9" w:rsidP="00566AD9">
      <w:pPr>
        <w:autoSpaceDE w:val="0"/>
        <w:autoSpaceDN w:val="0"/>
        <w:adjustRightInd w:val="0"/>
        <w:spacing w:after="0" w:line="240" w:lineRule="auto"/>
        <w:jc w:val="both"/>
        <w:rPr>
          <w:rFonts w:ascii="Arial" w:hAnsi="Arial" w:cs="Arial"/>
          <w:sz w:val="20"/>
          <w:szCs w:val="20"/>
          <w:u w:val="single"/>
        </w:rPr>
      </w:pPr>
      <w:r w:rsidRPr="00644358">
        <w:rPr>
          <w:rFonts w:ascii="Arial" w:hAnsi="Arial" w:cs="Arial"/>
          <w:sz w:val="20"/>
          <w:szCs w:val="20"/>
          <w:u w:val="single"/>
        </w:rPr>
        <w:t>Policy Statement</w:t>
      </w:r>
    </w:p>
    <w:p w14:paraId="06771BD6" w14:textId="77777777" w:rsidR="00566AD9" w:rsidRPr="00195985" w:rsidRDefault="00566AD9" w:rsidP="00566AD9">
      <w:pPr>
        <w:autoSpaceDE w:val="0"/>
        <w:autoSpaceDN w:val="0"/>
        <w:adjustRightInd w:val="0"/>
        <w:spacing w:after="0" w:line="240" w:lineRule="auto"/>
        <w:jc w:val="both"/>
        <w:rPr>
          <w:rFonts w:ascii="Arial" w:hAnsi="Arial" w:cs="Arial"/>
          <w:sz w:val="20"/>
          <w:szCs w:val="20"/>
        </w:rPr>
      </w:pPr>
    </w:p>
    <w:p w14:paraId="2273A7A0" w14:textId="6C4EEC14" w:rsidR="00566AD9" w:rsidRDefault="00566AD9" w:rsidP="00566AD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SEEDS Foundation (SF</w:t>
      </w:r>
      <w:r w:rsidRPr="00195985">
        <w:rPr>
          <w:rFonts w:ascii="Arial" w:hAnsi="Arial" w:cs="Arial"/>
          <w:sz w:val="20"/>
          <w:szCs w:val="20"/>
        </w:rPr>
        <w:t xml:space="preserve">) aims to promote and practice equal opportunities in its training, materials, publicity, </w:t>
      </w:r>
      <w:r w:rsidR="001814EE" w:rsidRPr="00195985">
        <w:rPr>
          <w:rFonts w:ascii="Arial" w:hAnsi="Arial" w:cs="Arial"/>
          <w:sz w:val="20"/>
          <w:szCs w:val="20"/>
        </w:rPr>
        <w:t xml:space="preserve">staff </w:t>
      </w:r>
      <w:r w:rsidRPr="00195985">
        <w:rPr>
          <w:rFonts w:ascii="Arial" w:hAnsi="Arial" w:cs="Arial"/>
          <w:sz w:val="20"/>
          <w:szCs w:val="20"/>
        </w:rPr>
        <w:t>recruitment</w:t>
      </w:r>
      <w:r w:rsidR="001814EE">
        <w:rPr>
          <w:rFonts w:ascii="Arial" w:hAnsi="Arial" w:cs="Arial"/>
          <w:sz w:val="20"/>
          <w:szCs w:val="20"/>
        </w:rPr>
        <w:t>,</w:t>
      </w:r>
      <w:r w:rsidRPr="00195985">
        <w:rPr>
          <w:rFonts w:ascii="Arial" w:hAnsi="Arial" w:cs="Arial"/>
          <w:sz w:val="20"/>
          <w:szCs w:val="20"/>
        </w:rPr>
        <w:t xml:space="preserve"> and in all aspects of its Service operation</w:t>
      </w:r>
      <w:r w:rsidR="001814EE">
        <w:rPr>
          <w:rFonts w:ascii="Arial" w:hAnsi="Arial" w:cs="Arial"/>
          <w:sz w:val="20"/>
          <w:szCs w:val="20"/>
        </w:rPr>
        <w:t>s</w:t>
      </w:r>
      <w:r w:rsidRPr="00195985">
        <w:rPr>
          <w:rFonts w:ascii="Arial" w:hAnsi="Arial" w:cs="Arial"/>
          <w:sz w:val="20"/>
          <w:szCs w:val="20"/>
        </w:rPr>
        <w:t xml:space="preserve">. We value the rights of all individuals who </w:t>
      </w:r>
      <w:proofErr w:type="gramStart"/>
      <w:r w:rsidRPr="00195985">
        <w:rPr>
          <w:rFonts w:ascii="Arial" w:hAnsi="Arial" w:cs="Arial"/>
          <w:sz w:val="20"/>
          <w:szCs w:val="20"/>
        </w:rPr>
        <w:t>come into contact with</w:t>
      </w:r>
      <w:proofErr w:type="gramEnd"/>
      <w:r w:rsidRPr="00195985">
        <w:rPr>
          <w:rFonts w:ascii="Arial" w:hAnsi="Arial" w:cs="Arial"/>
          <w:sz w:val="20"/>
          <w:szCs w:val="20"/>
        </w:rPr>
        <w:t xml:space="preserve"> </w:t>
      </w:r>
      <w:r>
        <w:rPr>
          <w:rFonts w:ascii="Arial" w:hAnsi="Arial" w:cs="Arial"/>
          <w:sz w:val="20"/>
          <w:szCs w:val="20"/>
        </w:rPr>
        <w:t>SF</w:t>
      </w:r>
      <w:r w:rsidRPr="00195985">
        <w:rPr>
          <w:rFonts w:ascii="Arial" w:hAnsi="Arial" w:cs="Arial"/>
          <w:sz w:val="20"/>
          <w:szCs w:val="20"/>
        </w:rPr>
        <w:t xml:space="preserve"> such as prospective</w:t>
      </w:r>
      <w:r>
        <w:rPr>
          <w:rFonts w:ascii="Arial" w:hAnsi="Arial" w:cs="Arial"/>
          <w:sz w:val="20"/>
          <w:szCs w:val="20"/>
        </w:rPr>
        <w:t xml:space="preserve"> </w:t>
      </w:r>
      <w:r w:rsidRPr="00195985">
        <w:rPr>
          <w:rFonts w:ascii="Arial" w:hAnsi="Arial" w:cs="Arial"/>
          <w:sz w:val="20"/>
          <w:szCs w:val="20"/>
        </w:rPr>
        <w:t>Students and job applicants. We believe that people from a range of backgrounds and experiences can enhance the life an</w:t>
      </w:r>
      <w:r w:rsidR="00DE0080">
        <w:rPr>
          <w:rFonts w:ascii="Arial" w:hAnsi="Arial" w:cs="Arial"/>
          <w:sz w:val="20"/>
          <w:szCs w:val="20"/>
        </w:rPr>
        <w:t xml:space="preserve">d development of the </w:t>
      </w:r>
      <w:proofErr w:type="spellStart"/>
      <w:r w:rsidR="00DE0080">
        <w:rPr>
          <w:rFonts w:ascii="Arial" w:hAnsi="Arial" w:cs="Arial"/>
          <w:sz w:val="20"/>
          <w:szCs w:val="20"/>
        </w:rPr>
        <w:t>organisation</w:t>
      </w:r>
      <w:proofErr w:type="spellEnd"/>
      <w:r w:rsidRPr="00195985">
        <w:rPr>
          <w:rFonts w:ascii="Arial" w:hAnsi="Arial" w:cs="Arial"/>
          <w:sz w:val="20"/>
          <w:szCs w:val="20"/>
        </w:rPr>
        <w:t xml:space="preserve"> and that all individuals should be treated </w:t>
      </w:r>
      <w:proofErr w:type="gramStart"/>
      <w:r w:rsidRPr="00195985">
        <w:rPr>
          <w:rFonts w:ascii="Arial" w:hAnsi="Arial" w:cs="Arial"/>
          <w:sz w:val="20"/>
          <w:szCs w:val="20"/>
        </w:rPr>
        <w:t>on the basis of</w:t>
      </w:r>
      <w:proofErr w:type="gramEnd"/>
      <w:r w:rsidRPr="00195985">
        <w:rPr>
          <w:rFonts w:ascii="Arial" w:hAnsi="Arial" w:cs="Arial"/>
          <w:sz w:val="20"/>
          <w:szCs w:val="20"/>
        </w:rPr>
        <w:t xml:space="preserve"> individual merit and without prejudice. These requirements being met, no regard should be taken (except where the law allows) of that person's race, creed, color, nationality, ethnic origin, disability, religion, religious belief, language, political or other opinion affiliation, connections with a national minority, property, birth or other status, gender, gender reassignment, sexual orientation, marital status, family connections, or membership or </w:t>
      </w:r>
      <w:proofErr w:type="spellStart"/>
      <w:r w:rsidRPr="00195985">
        <w:rPr>
          <w:rFonts w:ascii="Arial" w:hAnsi="Arial" w:cs="Arial"/>
          <w:sz w:val="20"/>
          <w:szCs w:val="20"/>
        </w:rPr>
        <w:t>non membership</w:t>
      </w:r>
      <w:proofErr w:type="spellEnd"/>
      <w:r w:rsidRPr="00195985">
        <w:rPr>
          <w:rFonts w:ascii="Arial" w:hAnsi="Arial" w:cs="Arial"/>
          <w:sz w:val="20"/>
          <w:szCs w:val="20"/>
        </w:rPr>
        <w:t xml:space="preserve"> of a trade union.</w:t>
      </w:r>
    </w:p>
    <w:p w14:paraId="49F27885" w14:textId="77777777" w:rsidR="00566AD9" w:rsidRPr="00566AD9" w:rsidRDefault="00566AD9" w:rsidP="00566AD9">
      <w:pPr>
        <w:autoSpaceDE w:val="0"/>
        <w:autoSpaceDN w:val="0"/>
        <w:adjustRightInd w:val="0"/>
        <w:spacing w:after="0" w:line="240" w:lineRule="auto"/>
        <w:jc w:val="both"/>
        <w:rPr>
          <w:rFonts w:ascii="Arial" w:hAnsi="Arial" w:cs="Arial"/>
          <w:sz w:val="20"/>
          <w:szCs w:val="20"/>
        </w:rPr>
      </w:pPr>
    </w:p>
    <w:p w14:paraId="76066685" w14:textId="77777777" w:rsidR="006F4A7A" w:rsidRPr="00390012" w:rsidRDefault="00FD2060" w:rsidP="00FD2060">
      <w:pPr>
        <w:pStyle w:val="Heading5"/>
        <w:keepLines w:val="0"/>
        <w:spacing w:before="0" w:line="480" w:lineRule="auto"/>
        <w:ind w:left="1080"/>
        <w:jc w:val="both"/>
        <w:rPr>
          <w:rFonts w:ascii="Arial" w:hAnsi="Arial" w:cs="Arial"/>
          <w:b/>
          <w:color w:val="auto"/>
          <w:sz w:val="20"/>
        </w:rPr>
      </w:pPr>
      <w:r>
        <w:rPr>
          <w:rFonts w:ascii="Arial" w:hAnsi="Arial" w:cs="Arial"/>
          <w:b/>
          <w:color w:val="auto"/>
          <w:sz w:val="20"/>
        </w:rPr>
        <w:t>1-</w:t>
      </w:r>
      <w:r w:rsidR="006F4A7A" w:rsidRPr="00390012">
        <w:rPr>
          <w:rFonts w:ascii="Arial" w:hAnsi="Arial" w:cs="Arial"/>
          <w:b/>
          <w:color w:val="auto"/>
          <w:sz w:val="20"/>
        </w:rPr>
        <w:t>Introduction</w:t>
      </w:r>
    </w:p>
    <w:p w14:paraId="6E980535" w14:textId="77777777" w:rsidR="006F4A7A" w:rsidRDefault="006F4A7A" w:rsidP="006F4A7A">
      <w:pPr>
        <w:autoSpaceDE w:val="0"/>
        <w:autoSpaceDN w:val="0"/>
        <w:adjustRightInd w:val="0"/>
        <w:spacing w:after="0" w:line="240" w:lineRule="auto"/>
        <w:jc w:val="both"/>
        <w:rPr>
          <w:rFonts w:ascii="Arial" w:hAnsi="Arial" w:cs="Arial"/>
          <w:sz w:val="20"/>
          <w:szCs w:val="20"/>
        </w:rPr>
      </w:pPr>
      <w:r w:rsidRPr="00D93565">
        <w:rPr>
          <w:rFonts w:ascii="Arial" w:hAnsi="Arial" w:cs="Arial"/>
          <w:sz w:val="20"/>
          <w:szCs w:val="20"/>
        </w:rPr>
        <w:t>1.1 This Equal Opportunities Policy has been develope</w:t>
      </w:r>
      <w:r w:rsidR="00FD2060">
        <w:rPr>
          <w:rFonts w:ascii="Arial" w:hAnsi="Arial" w:cs="Arial"/>
          <w:sz w:val="20"/>
          <w:szCs w:val="20"/>
        </w:rPr>
        <w:t>d as a commitment by the organization</w:t>
      </w:r>
      <w:r w:rsidR="00FD2060" w:rsidRPr="00D93565">
        <w:rPr>
          <w:rFonts w:ascii="Arial" w:hAnsi="Arial" w:cs="Arial"/>
          <w:sz w:val="20"/>
          <w:szCs w:val="20"/>
        </w:rPr>
        <w:t>’s</w:t>
      </w:r>
      <w:r w:rsidRPr="00D93565">
        <w:rPr>
          <w:rFonts w:ascii="Arial" w:hAnsi="Arial" w:cs="Arial"/>
          <w:sz w:val="20"/>
          <w:szCs w:val="20"/>
        </w:rPr>
        <w:t xml:space="preserve"> Board of Management and its members of staff to the development, implementation and application of</w:t>
      </w:r>
      <w:r>
        <w:rPr>
          <w:rFonts w:ascii="Arial" w:hAnsi="Arial" w:cs="Arial"/>
          <w:sz w:val="20"/>
          <w:szCs w:val="20"/>
        </w:rPr>
        <w:t xml:space="preserve"> </w:t>
      </w:r>
      <w:r w:rsidRPr="00D93565">
        <w:rPr>
          <w:rFonts w:ascii="Arial" w:hAnsi="Arial" w:cs="Arial"/>
          <w:sz w:val="20"/>
          <w:szCs w:val="20"/>
        </w:rPr>
        <w:t xml:space="preserve">procedures which do not </w:t>
      </w:r>
      <w:proofErr w:type="gramStart"/>
      <w:r w:rsidRPr="00D93565">
        <w:rPr>
          <w:rFonts w:ascii="Arial" w:hAnsi="Arial" w:cs="Arial"/>
          <w:sz w:val="20"/>
          <w:szCs w:val="20"/>
        </w:rPr>
        <w:t>discriminate</w:t>
      </w:r>
      <w:proofErr w:type="gramEnd"/>
      <w:r w:rsidRPr="00D93565">
        <w:rPr>
          <w:rFonts w:ascii="Arial" w:hAnsi="Arial" w:cs="Arial"/>
          <w:sz w:val="20"/>
          <w:szCs w:val="20"/>
        </w:rPr>
        <w:t xml:space="preserve"> and which provide genuine equality of</w:t>
      </w:r>
      <w:r>
        <w:rPr>
          <w:rFonts w:ascii="Arial" w:hAnsi="Arial" w:cs="Arial"/>
          <w:sz w:val="20"/>
          <w:szCs w:val="20"/>
        </w:rPr>
        <w:t xml:space="preserve"> </w:t>
      </w:r>
      <w:r w:rsidRPr="00D93565">
        <w:rPr>
          <w:rFonts w:ascii="Arial" w:hAnsi="Arial" w:cs="Arial"/>
          <w:sz w:val="20"/>
          <w:szCs w:val="20"/>
        </w:rPr>
        <w:t>opportunity for all.</w:t>
      </w:r>
    </w:p>
    <w:p w14:paraId="590CBD0F" w14:textId="77777777" w:rsidR="006F4A7A" w:rsidRDefault="006F4A7A" w:rsidP="006F4A7A">
      <w:pPr>
        <w:autoSpaceDE w:val="0"/>
        <w:autoSpaceDN w:val="0"/>
        <w:adjustRightInd w:val="0"/>
        <w:spacing w:after="0" w:line="240" w:lineRule="auto"/>
        <w:jc w:val="both"/>
        <w:rPr>
          <w:rFonts w:ascii="Arial" w:hAnsi="Arial" w:cs="Arial"/>
          <w:sz w:val="20"/>
          <w:szCs w:val="20"/>
        </w:rPr>
      </w:pPr>
    </w:p>
    <w:p w14:paraId="58BDDD90" w14:textId="77777777" w:rsidR="006F4A7A" w:rsidRPr="00BB22CB" w:rsidRDefault="006F4A7A" w:rsidP="006F4A7A">
      <w:pPr>
        <w:autoSpaceDE w:val="0"/>
        <w:autoSpaceDN w:val="0"/>
        <w:adjustRightInd w:val="0"/>
        <w:spacing w:after="0" w:line="240" w:lineRule="auto"/>
        <w:jc w:val="both"/>
        <w:rPr>
          <w:rFonts w:ascii="Arial" w:hAnsi="Arial" w:cs="Arial"/>
          <w:sz w:val="20"/>
          <w:szCs w:val="20"/>
        </w:rPr>
      </w:pPr>
      <w:r w:rsidRPr="00BB22CB">
        <w:rPr>
          <w:rFonts w:ascii="Arial" w:hAnsi="Arial" w:cs="Arial"/>
          <w:sz w:val="20"/>
          <w:szCs w:val="20"/>
        </w:rPr>
        <w:t xml:space="preserve">1.2 Direct Discrimination in the context of equal opportunities means treating an individual less </w:t>
      </w:r>
      <w:r w:rsidR="008C0134" w:rsidRPr="00BB22CB">
        <w:rPr>
          <w:rFonts w:ascii="Arial" w:hAnsi="Arial" w:cs="Arial"/>
          <w:sz w:val="20"/>
          <w:szCs w:val="20"/>
        </w:rPr>
        <w:t>favorably</w:t>
      </w:r>
      <w:r w:rsidRPr="00BB22CB">
        <w:rPr>
          <w:rFonts w:ascii="Arial" w:hAnsi="Arial" w:cs="Arial"/>
          <w:sz w:val="20"/>
          <w:szCs w:val="20"/>
        </w:rPr>
        <w:t xml:space="preserve"> than someone else is or would be treated in the same or similar circumstances because of gender, race, </w:t>
      </w:r>
      <w:r w:rsidR="008C0134" w:rsidRPr="00BB22CB">
        <w:rPr>
          <w:rFonts w:ascii="Arial" w:hAnsi="Arial" w:cs="Arial"/>
          <w:sz w:val="20"/>
          <w:szCs w:val="20"/>
        </w:rPr>
        <w:t>color</w:t>
      </w:r>
      <w:r w:rsidRPr="00BB22CB">
        <w:rPr>
          <w:rFonts w:ascii="Arial" w:hAnsi="Arial" w:cs="Arial"/>
          <w:sz w:val="20"/>
          <w:szCs w:val="20"/>
        </w:rPr>
        <w:t xml:space="preserve">, nationality, ethnic or national origin, disability, religion or belief, sexual orientation or on any other ground identified in our Equal Opportunities Policy Statement. </w:t>
      </w:r>
    </w:p>
    <w:p w14:paraId="06E9B37C" w14:textId="77777777" w:rsidR="006F4A7A" w:rsidRPr="00BB22CB" w:rsidRDefault="006F4A7A" w:rsidP="006F4A7A">
      <w:pPr>
        <w:autoSpaceDE w:val="0"/>
        <w:autoSpaceDN w:val="0"/>
        <w:adjustRightInd w:val="0"/>
        <w:spacing w:after="0" w:line="240" w:lineRule="auto"/>
        <w:jc w:val="both"/>
        <w:rPr>
          <w:rFonts w:ascii="Arial" w:hAnsi="Arial" w:cs="Arial"/>
          <w:sz w:val="20"/>
          <w:szCs w:val="20"/>
        </w:rPr>
      </w:pPr>
    </w:p>
    <w:p w14:paraId="4E974B2D" w14:textId="77777777" w:rsidR="006F4A7A" w:rsidRPr="00BB22CB" w:rsidRDefault="006F4A7A" w:rsidP="006F4A7A">
      <w:pPr>
        <w:autoSpaceDE w:val="0"/>
        <w:autoSpaceDN w:val="0"/>
        <w:adjustRightInd w:val="0"/>
        <w:spacing w:after="0" w:line="240" w:lineRule="auto"/>
        <w:rPr>
          <w:rFonts w:ascii="Arial" w:hAnsi="Arial" w:cs="Arial"/>
          <w:sz w:val="20"/>
          <w:szCs w:val="20"/>
        </w:rPr>
      </w:pPr>
      <w:r w:rsidRPr="00BB22CB">
        <w:rPr>
          <w:rFonts w:ascii="Arial" w:hAnsi="Arial" w:cs="Arial"/>
          <w:sz w:val="20"/>
          <w:szCs w:val="20"/>
        </w:rPr>
        <w:t>1.3 Indirect Discrimination also occurs where a provision, criterion or practice is applied which places a certain group of people (who are covered by our Equal Opportunities Policy) at a particular disadvantage and it cannot be shown that the provision, criterion or practice is a</w:t>
      </w:r>
      <w:r>
        <w:rPr>
          <w:rFonts w:ascii="Arial" w:hAnsi="Arial" w:cs="Arial"/>
          <w:sz w:val="20"/>
          <w:szCs w:val="20"/>
        </w:rPr>
        <w:t xml:space="preserve"> </w:t>
      </w:r>
      <w:r w:rsidRPr="00BB22CB">
        <w:rPr>
          <w:rFonts w:ascii="Arial" w:hAnsi="Arial" w:cs="Arial"/>
          <w:sz w:val="20"/>
          <w:szCs w:val="20"/>
        </w:rPr>
        <w:t>proportionate means of achieving a legitimate aim.</w:t>
      </w:r>
      <w:r w:rsidRPr="00BB22CB">
        <w:rPr>
          <w:rFonts w:ascii="Arial" w:hAnsi="Arial" w:cs="Arial"/>
          <w:sz w:val="20"/>
          <w:szCs w:val="20"/>
        </w:rPr>
        <w:br/>
      </w:r>
    </w:p>
    <w:p w14:paraId="1D2BE0DB" w14:textId="77777777" w:rsidR="006F4A7A" w:rsidRPr="00AB407D" w:rsidRDefault="006F4A7A" w:rsidP="006F4A7A">
      <w:pPr>
        <w:pStyle w:val="ListParagraph"/>
        <w:numPr>
          <w:ilvl w:val="0"/>
          <w:numId w:val="4"/>
        </w:numPr>
        <w:jc w:val="both"/>
        <w:rPr>
          <w:rFonts w:ascii="Arial" w:hAnsi="Arial" w:cs="Arial"/>
          <w:b/>
          <w:sz w:val="20"/>
          <w:szCs w:val="20"/>
        </w:rPr>
      </w:pPr>
      <w:r w:rsidRPr="00AB407D">
        <w:rPr>
          <w:rFonts w:ascii="Arial" w:hAnsi="Arial" w:cs="Arial"/>
          <w:b/>
          <w:sz w:val="20"/>
          <w:szCs w:val="20"/>
        </w:rPr>
        <w:t>Scope</w:t>
      </w:r>
    </w:p>
    <w:p w14:paraId="375DED6D" w14:textId="2AC3A631" w:rsidR="006F4A7A" w:rsidRPr="00AB407D" w:rsidRDefault="006F4A7A" w:rsidP="006F4A7A">
      <w:pPr>
        <w:autoSpaceDE w:val="0"/>
        <w:autoSpaceDN w:val="0"/>
        <w:adjustRightInd w:val="0"/>
        <w:spacing w:after="0" w:line="240" w:lineRule="auto"/>
        <w:jc w:val="both"/>
        <w:rPr>
          <w:rFonts w:ascii="Arial" w:hAnsi="Arial" w:cs="Arial"/>
          <w:sz w:val="20"/>
          <w:szCs w:val="20"/>
        </w:rPr>
      </w:pPr>
      <w:r w:rsidRPr="00AB407D">
        <w:rPr>
          <w:rFonts w:ascii="Arial" w:hAnsi="Arial" w:cs="Arial"/>
          <w:sz w:val="20"/>
          <w:szCs w:val="20"/>
        </w:rPr>
        <w:t>2.1 This procedure applies to all activities and procedures under</w:t>
      </w:r>
      <w:r w:rsidR="00DE0080">
        <w:rPr>
          <w:rFonts w:ascii="Arial" w:hAnsi="Arial" w:cs="Arial"/>
          <w:sz w:val="20"/>
          <w:szCs w:val="20"/>
        </w:rPr>
        <w:t>taken and adopted by SF</w:t>
      </w:r>
      <w:r w:rsidRPr="00AB407D">
        <w:rPr>
          <w:rFonts w:ascii="Arial" w:hAnsi="Arial" w:cs="Arial"/>
          <w:sz w:val="20"/>
          <w:szCs w:val="20"/>
        </w:rPr>
        <w:t>, to ensure equality of opportunity for all.</w:t>
      </w:r>
    </w:p>
    <w:p w14:paraId="296A4D75" w14:textId="77777777" w:rsidR="006F4A7A" w:rsidRPr="00AB407D" w:rsidRDefault="006F4A7A" w:rsidP="006F4A7A">
      <w:pPr>
        <w:autoSpaceDE w:val="0"/>
        <w:autoSpaceDN w:val="0"/>
        <w:adjustRightInd w:val="0"/>
        <w:spacing w:after="0" w:line="240" w:lineRule="auto"/>
        <w:jc w:val="both"/>
        <w:rPr>
          <w:rFonts w:ascii="Arial" w:hAnsi="Arial" w:cs="Arial"/>
          <w:sz w:val="20"/>
          <w:szCs w:val="20"/>
        </w:rPr>
      </w:pPr>
    </w:p>
    <w:p w14:paraId="6E2A59B1" w14:textId="77777777" w:rsidR="006F4A7A" w:rsidRPr="00AB407D" w:rsidRDefault="006F4A7A" w:rsidP="006F4A7A">
      <w:pPr>
        <w:pStyle w:val="ListParagraph"/>
        <w:numPr>
          <w:ilvl w:val="0"/>
          <w:numId w:val="4"/>
        </w:numPr>
        <w:autoSpaceDE w:val="0"/>
        <w:autoSpaceDN w:val="0"/>
        <w:adjustRightInd w:val="0"/>
        <w:spacing w:after="0" w:line="240" w:lineRule="auto"/>
        <w:jc w:val="both"/>
        <w:rPr>
          <w:rFonts w:ascii="Arial" w:hAnsi="Arial" w:cs="Arial"/>
          <w:b/>
          <w:bCs/>
          <w:sz w:val="20"/>
          <w:szCs w:val="20"/>
        </w:rPr>
      </w:pPr>
      <w:r w:rsidRPr="00AB407D">
        <w:rPr>
          <w:rFonts w:ascii="Arial" w:hAnsi="Arial" w:cs="Arial"/>
          <w:b/>
          <w:bCs/>
          <w:sz w:val="20"/>
          <w:szCs w:val="20"/>
        </w:rPr>
        <w:t>Individuals with Particular Needs</w:t>
      </w:r>
    </w:p>
    <w:p w14:paraId="69BFD37C" w14:textId="77777777" w:rsidR="006F4A7A" w:rsidRPr="00AB407D" w:rsidRDefault="006F4A7A" w:rsidP="006F4A7A">
      <w:pPr>
        <w:autoSpaceDE w:val="0"/>
        <w:autoSpaceDN w:val="0"/>
        <w:adjustRightInd w:val="0"/>
        <w:spacing w:after="0" w:line="240" w:lineRule="auto"/>
        <w:jc w:val="both"/>
        <w:rPr>
          <w:rFonts w:ascii="Arial" w:hAnsi="Arial" w:cs="Arial"/>
          <w:sz w:val="20"/>
          <w:szCs w:val="20"/>
        </w:rPr>
      </w:pPr>
    </w:p>
    <w:p w14:paraId="7F21235F" w14:textId="77777777" w:rsidR="006F4A7A" w:rsidRPr="00AB407D" w:rsidRDefault="006F4A7A" w:rsidP="006F4A7A">
      <w:pPr>
        <w:autoSpaceDE w:val="0"/>
        <w:autoSpaceDN w:val="0"/>
        <w:adjustRightInd w:val="0"/>
        <w:spacing w:after="0" w:line="240" w:lineRule="auto"/>
        <w:jc w:val="both"/>
        <w:rPr>
          <w:rFonts w:ascii="Arial" w:hAnsi="Arial" w:cs="Arial"/>
          <w:sz w:val="20"/>
          <w:szCs w:val="20"/>
        </w:rPr>
      </w:pPr>
      <w:r w:rsidRPr="00AB407D">
        <w:rPr>
          <w:rFonts w:ascii="Arial" w:hAnsi="Arial" w:cs="Arial"/>
          <w:sz w:val="20"/>
          <w:szCs w:val="20"/>
        </w:rPr>
        <w:t xml:space="preserve">3.1 It is </w:t>
      </w:r>
      <w:r w:rsidR="008C0134" w:rsidRPr="00AB407D">
        <w:rPr>
          <w:rFonts w:ascii="Arial" w:hAnsi="Arial" w:cs="Arial"/>
          <w:sz w:val="20"/>
          <w:szCs w:val="20"/>
        </w:rPr>
        <w:t>recognized</w:t>
      </w:r>
      <w:r w:rsidRPr="00AB407D">
        <w:rPr>
          <w:rFonts w:ascii="Arial" w:hAnsi="Arial" w:cs="Arial"/>
          <w:sz w:val="20"/>
          <w:szCs w:val="20"/>
        </w:rPr>
        <w:t xml:space="preserve"> that individuals may have </w:t>
      </w:r>
      <w:proofErr w:type="gramStart"/>
      <w:r w:rsidRPr="00AB407D">
        <w:rPr>
          <w:rFonts w:ascii="Arial" w:hAnsi="Arial" w:cs="Arial"/>
          <w:sz w:val="20"/>
          <w:szCs w:val="20"/>
        </w:rPr>
        <w:t>particular needs</w:t>
      </w:r>
      <w:proofErr w:type="gramEnd"/>
      <w:r w:rsidRPr="00AB407D">
        <w:rPr>
          <w:rFonts w:ascii="Arial" w:hAnsi="Arial" w:cs="Arial"/>
          <w:sz w:val="20"/>
          <w:szCs w:val="20"/>
        </w:rPr>
        <w:t xml:space="preserve"> related to equality and diversity matters. Where individuals have </w:t>
      </w:r>
      <w:proofErr w:type="gramStart"/>
      <w:r w:rsidRPr="00AB407D">
        <w:rPr>
          <w:rFonts w:ascii="Arial" w:hAnsi="Arial" w:cs="Arial"/>
          <w:sz w:val="20"/>
          <w:szCs w:val="20"/>
        </w:rPr>
        <w:t>particular cultural</w:t>
      </w:r>
      <w:proofErr w:type="gramEnd"/>
      <w:r w:rsidRPr="00AB407D">
        <w:rPr>
          <w:rFonts w:ascii="Arial" w:hAnsi="Arial" w:cs="Arial"/>
          <w:sz w:val="20"/>
          <w:szCs w:val="20"/>
        </w:rPr>
        <w:t xml:space="preserve"> and religious needs which may require a modification to existing requir</w:t>
      </w:r>
      <w:r w:rsidR="00FD2060">
        <w:rPr>
          <w:rFonts w:ascii="Arial" w:hAnsi="Arial" w:cs="Arial"/>
          <w:sz w:val="20"/>
          <w:szCs w:val="20"/>
        </w:rPr>
        <w:t xml:space="preserve">ements, the </w:t>
      </w:r>
      <w:proofErr w:type="spellStart"/>
      <w:r w:rsidR="00FD2060">
        <w:rPr>
          <w:rFonts w:ascii="Arial" w:hAnsi="Arial" w:cs="Arial"/>
          <w:sz w:val="20"/>
          <w:szCs w:val="20"/>
        </w:rPr>
        <w:t>organisation</w:t>
      </w:r>
      <w:proofErr w:type="spellEnd"/>
      <w:r w:rsidRPr="00AB407D">
        <w:rPr>
          <w:rFonts w:ascii="Arial" w:hAnsi="Arial" w:cs="Arial"/>
          <w:sz w:val="20"/>
          <w:szCs w:val="20"/>
        </w:rPr>
        <w:t xml:space="preserve">, where practicable, will </w:t>
      </w:r>
      <w:r w:rsidR="008C0134" w:rsidRPr="00AB407D">
        <w:rPr>
          <w:rFonts w:ascii="Arial" w:hAnsi="Arial" w:cs="Arial"/>
          <w:sz w:val="20"/>
          <w:szCs w:val="20"/>
        </w:rPr>
        <w:t>endeavor</w:t>
      </w:r>
      <w:r w:rsidRPr="00AB407D">
        <w:rPr>
          <w:rFonts w:ascii="Arial" w:hAnsi="Arial" w:cs="Arial"/>
          <w:sz w:val="20"/>
          <w:szCs w:val="20"/>
        </w:rPr>
        <w:t xml:space="preserve"> to accommodate these needs, within the constraints of operational requirements. Each situation and request will be treated individually and fairly.</w:t>
      </w:r>
    </w:p>
    <w:p w14:paraId="3556DFDC" w14:textId="77777777" w:rsidR="006F4A7A" w:rsidRDefault="006F4A7A" w:rsidP="006F4A7A">
      <w:pPr>
        <w:autoSpaceDE w:val="0"/>
        <w:autoSpaceDN w:val="0"/>
        <w:adjustRightInd w:val="0"/>
        <w:spacing w:after="0" w:line="240" w:lineRule="auto"/>
        <w:jc w:val="both"/>
        <w:rPr>
          <w:rFonts w:ascii="Arial" w:hAnsi="Arial" w:cs="Arial"/>
          <w:sz w:val="20"/>
          <w:szCs w:val="20"/>
        </w:rPr>
      </w:pPr>
    </w:p>
    <w:p w14:paraId="60D6C792" w14:textId="77777777" w:rsidR="008B6DA5" w:rsidRPr="00AB407D" w:rsidRDefault="008B6DA5" w:rsidP="006F4A7A">
      <w:pPr>
        <w:autoSpaceDE w:val="0"/>
        <w:autoSpaceDN w:val="0"/>
        <w:adjustRightInd w:val="0"/>
        <w:spacing w:after="0" w:line="240" w:lineRule="auto"/>
        <w:jc w:val="both"/>
        <w:rPr>
          <w:rFonts w:ascii="Arial" w:hAnsi="Arial" w:cs="Arial"/>
          <w:sz w:val="20"/>
          <w:szCs w:val="20"/>
        </w:rPr>
      </w:pPr>
    </w:p>
    <w:p w14:paraId="2AB32546" w14:textId="76387C17" w:rsidR="006F4A7A" w:rsidRDefault="006F4A7A" w:rsidP="006F4A7A">
      <w:pPr>
        <w:autoSpaceDE w:val="0"/>
        <w:autoSpaceDN w:val="0"/>
        <w:adjustRightInd w:val="0"/>
        <w:spacing w:after="0" w:line="240" w:lineRule="auto"/>
        <w:jc w:val="both"/>
        <w:rPr>
          <w:rFonts w:ascii="Arial" w:hAnsi="Arial" w:cs="Arial"/>
          <w:sz w:val="20"/>
          <w:szCs w:val="20"/>
        </w:rPr>
      </w:pPr>
      <w:r w:rsidRPr="00AB407D">
        <w:rPr>
          <w:rFonts w:ascii="Arial" w:hAnsi="Arial" w:cs="Arial"/>
          <w:sz w:val="20"/>
          <w:szCs w:val="20"/>
        </w:rPr>
        <w:t xml:space="preserve">3.2 It is the policy of </w:t>
      </w:r>
      <w:r w:rsidR="00DE0080">
        <w:rPr>
          <w:rFonts w:ascii="Arial" w:hAnsi="Arial" w:cs="Arial"/>
          <w:sz w:val="20"/>
          <w:szCs w:val="20"/>
        </w:rPr>
        <w:t>SF</w:t>
      </w:r>
      <w:r w:rsidRPr="00AB407D">
        <w:rPr>
          <w:rFonts w:ascii="Arial" w:hAnsi="Arial" w:cs="Arial"/>
          <w:sz w:val="20"/>
          <w:szCs w:val="20"/>
        </w:rPr>
        <w:t xml:space="preserve"> to ensure that discrimination does not</w:t>
      </w:r>
      <w:r>
        <w:rPr>
          <w:rFonts w:ascii="Arial" w:hAnsi="Arial" w:cs="Arial"/>
          <w:sz w:val="20"/>
          <w:szCs w:val="20"/>
        </w:rPr>
        <w:t xml:space="preserve"> </w:t>
      </w:r>
      <w:r w:rsidRPr="00AB407D">
        <w:rPr>
          <w:rFonts w:ascii="Arial" w:hAnsi="Arial" w:cs="Arial"/>
          <w:sz w:val="20"/>
          <w:szCs w:val="20"/>
        </w:rPr>
        <w:t>occur on grounds of disabil</w:t>
      </w:r>
      <w:r w:rsidR="00DE0080">
        <w:rPr>
          <w:rFonts w:ascii="Arial" w:hAnsi="Arial" w:cs="Arial"/>
          <w:sz w:val="20"/>
          <w:szCs w:val="20"/>
        </w:rPr>
        <w:t xml:space="preserve">ity. The </w:t>
      </w:r>
      <w:proofErr w:type="spellStart"/>
      <w:r w:rsidR="00DE0080">
        <w:rPr>
          <w:rFonts w:ascii="Arial" w:hAnsi="Arial" w:cs="Arial"/>
          <w:sz w:val="20"/>
          <w:szCs w:val="20"/>
        </w:rPr>
        <w:t>organisation</w:t>
      </w:r>
      <w:proofErr w:type="spellEnd"/>
      <w:r w:rsidRPr="00AB407D">
        <w:rPr>
          <w:rFonts w:ascii="Arial" w:hAnsi="Arial" w:cs="Arial"/>
          <w:sz w:val="20"/>
          <w:szCs w:val="20"/>
        </w:rPr>
        <w:t xml:space="preserve"> </w:t>
      </w:r>
      <w:r w:rsidR="008C0134" w:rsidRPr="00AB407D">
        <w:rPr>
          <w:rFonts w:ascii="Arial" w:hAnsi="Arial" w:cs="Arial"/>
          <w:sz w:val="20"/>
          <w:szCs w:val="20"/>
        </w:rPr>
        <w:t>recognizes</w:t>
      </w:r>
      <w:r w:rsidRPr="00AB407D">
        <w:rPr>
          <w:rFonts w:ascii="Arial" w:hAnsi="Arial" w:cs="Arial"/>
          <w:sz w:val="20"/>
          <w:szCs w:val="20"/>
        </w:rPr>
        <w:t xml:space="preserve"> that it is unlawful for an</w:t>
      </w:r>
      <w:r>
        <w:rPr>
          <w:rFonts w:ascii="Arial" w:hAnsi="Arial" w:cs="Arial"/>
          <w:sz w:val="20"/>
          <w:szCs w:val="20"/>
        </w:rPr>
        <w:t xml:space="preserve"> </w:t>
      </w:r>
      <w:r w:rsidR="00DE0080">
        <w:rPr>
          <w:rFonts w:ascii="Arial" w:hAnsi="Arial" w:cs="Arial"/>
          <w:sz w:val="20"/>
          <w:szCs w:val="20"/>
        </w:rPr>
        <w:t xml:space="preserve">employer and </w:t>
      </w:r>
      <w:proofErr w:type="spellStart"/>
      <w:r w:rsidR="00DE0080">
        <w:rPr>
          <w:rFonts w:ascii="Arial" w:hAnsi="Arial" w:cs="Arial"/>
          <w:sz w:val="20"/>
          <w:szCs w:val="20"/>
        </w:rPr>
        <w:t>organisation</w:t>
      </w:r>
      <w:proofErr w:type="spellEnd"/>
      <w:r w:rsidRPr="00AB407D">
        <w:rPr>
          <w:rFonts w:ascii="Arial" w:hAnsi="Arial" w:cs="Arial"/>
          <w:sz w:val="20"/>
          <w:szCs w:val="20"/>
        </w:rPr>
        <w:t xml:space="preserve"> to discriminate against a</w:t>
      </w:r>
      <w:r>
        <w:rPr>
          <w:rFonts w:ascii="Arial" w:hAnsi="Arial" w:cs="Arial"/>
          <w:sz w:val="20"/>
          <w:szCs w:val="20"/>
        </w:rPr>
        <w:t xml:space="preserve"> </w:t>
      </w:r>
      <w:r w:rsidRPr="00AB407D">
        <w:rPr>
          <w:rFonts w:ascii="Arial" w:hAnsi="Arial" w:cs="Arial"/>
          <w:sz w:val="20"/>
          <w:szCs w:val="20"/>
        </w:rPr>
        <w:t>disabled person. Access will therefore be based on skills, qualifications, and</w:t>
      </w:r>
      <w:r w:rsidR="008C0134">
        <w:rPr>
          <w:rFonts w:ascii="Arial" w:hAnsi="Arial" w:cs="Arial"/>
          <w:sz w:val="20"/>
          <w:szCs w:val="20"/>
        </w:rPr>
        <w:t xml:space="preserve"> </w:t>
      </w:r>
      <w:r w:rsidRPr="00AB407D">
        <w:rPr>
          <w:rFonts w:ascii="Arial" w:hAnsi="Arial" w:cs="Arial"/>
          <w:sz w:val="20"/>
          <w:szCs w:val="20"/>
        </w:rPr>
        <w:t xml:space="preserve">relevant experience. </w:t>
      </w:r>
    </w:p>
    <w:p w14:paraId="35A9C439" w14:textId="77777777" w:rsidR="006F4A7A" w:rsidRDefault="006F4A7A" w:rsidP="006F4A7A">
      <w:pPr>
        <w:autoSpaceDE w:val="0"/>
        <w:autoSpaceDN w:val="0"/>
        <w:adjustRightInd w:val="0"/>
        <w:spacing w:after="0" w:line="240" w:lineRule="auto"/>
        <w:jc w:val="both"/>
        <w:rPr>
          <w:rFonts w:ascii="Arial" w:hAnsi="Arial" w:cs="Arial"/>
          <w:sz w:val="20"/>
          <w:szCs w:val="20"/>
        </w:rPr>
      </w:pPr>
    </w:p>
    <w:p w14:paraId="4CD997B9" w14:textId="5AB7FEC0" w:rsidR="006F4A7A" w:rsidRDefault="006F4A7A" w:rsidP="008C013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3.3 </w:t>
      </w:r>
      <w:r w:rsidRPr="00AB407D">
        <w:rPr>
          <w:rFonts w:ascii="Arial" w:hAnsi="Arial" w:cs="Arial"/>
          <w:sz w:val="20"/>
          <w:szCs w:val="20"/>
        </w:rPr>
        <w:t>Where individuals are placed at a substantial</w:t>
      </w:r>
      <w:r>
        <w:rPr>
          <w:rFonts w:ascii="Arial" w:hAnsi="Arial" w:cs="Arial"/>
          <w:sz w:val="20"/>
          <w:szCs w:val="20"/>
        </w:rPr>
        <w:t xml:space="preserve"> </w:t>
      </w:r>
      <w:r w:rsidRPr="00AB407D">
        <w:rPr>
          <w:rFonts w:ascii="Arial" w:hAnsi="Arial" w:cs="Arial"/>
          <w:sz w:val="20"/>
          <w:szCs w:val="20"/>
        </w:rPr>
        <w:t xml:space="preserve">disadvantage </w:t>
      </w:r>
      <w:proofErr w:type="gramStart"/>
      <w:r w:rsidRPr="00AB407D">
        <w:rPr>
          <w:rFonts w:ascii="Arial" w:hAnsi="Arial" w:cs="Arial"/>
          <w:sz w:val="20"/>
          <w:szCs w:val="20"/>
        </w:rPr>
        <w:t xml:space="preserve">as a result </w:t>
      </w:r>
      <w:r w:rsidR="00DE0080">
        <w:rPr>
          <w:rFonts w:ascii="Arial" w:hAnsi="Arial" w:cs="Arial"/>
          <w:sz w:val="20"/>
          <w:szCs w:val="20"/>
        </w:rPr>
        <w:t>of</w:t>
      </w:r>
      <w:proofErr w:type="gramEnd"/>
      <w:r w:rsidR="00DE0080">
        <w:rPr>
          <w:rFonts w:ascii="Arial" w:hAnsi="Arial" w:cs="Arial"/>
          <w:sz w:val="20"/>
          <w:szCs w:val="20"/>
        </w:rPr>
        <w:t xml:space="preserve"> their disability, the </w:t>
      </w:r>
      <w:proofErr w:type="spellStart"/>
      <w:r w:rsidR="00DE0080">
        <w:rPr>
          <w:rFonts w:ascii="Arial" w:hAnsi="Arial" w:cs="Arial"/>
          <w:sz w:val="20"/>
          <w:szCs w:val="20"/>
        </w:rPr>
        <w:t>organisation</w:t>
      </w:r>
      <w:proofErr w:type="spellEnd"/>
      <w:r w:rsidRPr="00AB407D">
        <w:rPr>
          <w:rFonts w:ascii="Arial" w:hAnsi="Arial" w:cs="Arial"/>
          <w:sz w:val="20"/>
          <w:szCs w:val="20"/>
        </w:rPr>
        <w:t xml:space="preserve"> will make reasonable</w:t>
      </w:r>
      <w:r>
        <w:rPr>
          <w:rFonts w:ascii="Arial" w:hAnsi="Arial" w:cs="Arial"/>
          <w:sz w:val="20"/>
          <w:szCs w:val="20"/>
        </w:rPr>
        <w:t xml:space="preserve"> </w:t>
      </w:r>
      <w:r w:rsidRPr="00AB407D">
        <w:rPr>
          <w:rFonts w:ascii="Arial" w:hAnsi="Arial" w:cs="Arial"/>
          <w:sz w:val="20"/>
          <w:szCs w:val="20"/>
        </w:rPr>
        <w:t>adjustments to the arrangements, practices, premises or equipment provided</w:t>
      </w:r>
      <w:r w:rsidR="008C0134">
        <w:rPr>
          <w:rFonts w:ascii="Arial" w:hAnsi="Arial" w:cs="Arial"/>
          <w:sz w:val="20"/>
          <w:szCs w:val="20"/>
        </w:rPr>
        <w:t xml:space="preserve"> </w:t>
      </w:r>
      <w:r w:rsidRPr="00AB407D">
        <w:rPr>
          <w:rFonts w:ascii="Arial" w:hAnsi="Arial" w:cs="Arial"/>
          <w:sz w:val="20"/>
          <w:szCs w:val="20"/>
        </w:rPr>
        <w:t>to remove the substantial disadvantage.</w:t>
      </w:r>
    </w:p>
    <w:p w14:paraId="529E65F4" w14:textId="77777777" w:rsidR="008C0134" w:rsidRPr="00AB407D" w:rsidRDefault="008C0134" w:rsidP="008C0134">
      <w:pPr>
        <w:autoSpaceDE w:val="0"/>
        <w:autoSpaceDN w:val="0"/>
        <w:adjustRightInd w:val="0"/>
        <w:spacing w:after="0" w:line="240" w:lineRule="auto"/>
        <w:jc w:val="both"/>
        <w:rPr>
          <w:rFonts w:ascii="Arial" w:hAnsi="Arial" w:cs="Arial"/>
          <w:sz w:val="20"/>
          <w:szCs w:val="20"/>
        </w:rPr>
      </w:pPr>
    </w:p>
    <w:p w14:paraId="21BA2200" w14:textId="77777777" w:rsidR="006F4A7A" w:rsidRDefault="006F4A7A" w:rsidP="006F4A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3.4 </w:t>
      </w:r>
      <w:r w:rsidR="00DE0080">
        <w:rPr>
          <w:rFonts w:ascii="Arial" w:hAnsi="Arial" w:cs="Arial"/>
          <w:sz w:val="20"/>
          <w:szCs w:val="20"/>
        </w:rPr>
        <w:t xml:space="preserve">Wherever possible, the </w:t>
      </w:r>
      <w:proofErr w:type="spellStart"/>
      <w:r w:rsidR="00DE0080">
        <w:rPr>
          <w:rFonts w:ascii="Arial" w:hAnsi="Arial" w:cs="Arial"/>
          <w:sz w:val="20"/>
          <w:szCs w:val="20"/>
        </w:rPr>
        <w:t>organisation</w:t>
      </w:r>
      <w:proofErr w:type="spellEnd"/>
      <w:r w:rsidRPr="00AB407D">
        <w:rPr>
          <w:rFonts w:ascii="Arial" w:hAnsi="Arial" w:cs="Arial"/>
          <w:sz w:val="20"/>
          <w:szCs w:val="20"/>
        </w:rPr>
        <w:t xml:space="preserve"> will pr</w:t>
      </w:r>
      <w:r w:rsidR="00DE0080">
        <w:rPr>
          <w:rFonts w:ascii="Arial" w:hAnsi="Arial" w:cs="Arial"/>
          <w:sz w:val="20"/>
          <w:szCs w:val="20"/>
        </w:rPr>
        <w:t>ovide opportunities and training</w:t>
      </w:r>
      <w:r w:rsidRPr="00AB407D">
        <w:rPr>
          <w:rFonts w:ascii="Arial" w:hAnsi="Arial" w:cs="Arial"/>
          <w:sz w:val="20"/>
          <w:szCs w:val="20"/>
        </w:rPr>
        <w:t xml:space="preserve"> for</w:t>
      </w:r>
      <w:r>
        <w:rPr>
          <w:rFonts w:ascii="Arial" w:hAnsi="Arial" w:cs="Arial"/>
          <w:sz w:val="20"/>
          <w:szCs w:val="20"/>
        </w:rPr>
        <w:t xml:space="preserve"> </w:t>
      </w:r>
      <w:r w:rsidRPr="00AB407D">
        <w:rPr>
          <w:rFonts w:ascii="Arial" w:hAnsi="Arial" w:cs="Arial"/>
          <w:sz w:val="20"/>
          <w:szCs w:val="20"/>
        </w:rPr>
        <w:t xml:space="preserve">disabled people, including those who become disabled, </w:t>
      </w:r>
      <w:proofErr w:type="gramStart"/>
      <w:r w:rsidRPr="00AB407D">
        <w:rPr>
          <w:rFonts w:ascii="Arial" w:hAnsi="Arial" w:cs="Arial"/>
          <w:sz w:val="20"/>
          <w:szCs w:val="20"/>
        </w:rPr>
        <w:t>in order to</w:t>
      </w:r>
      <w:proofErr w:type="gramEnd"/>
      <w:r w:rsidRPr="00AB407D">
        <w:rPr>
          <w:rFonts w:ascii="Arial" w:hAnsi="Arial" w:cs="Arial"/>
          <w:sz w:val="20"/>
          <w:szCs w:val="20"/>
        </w:rPr>
        <w:t xml:space="preserve"> make the</w:t>
      </w:r>
      <w:r>
        <w:rPr>
          <w:rFonts w:ascii="Arial" w:hAnsi="Arial" w:cs="Arial"/>
          <w:sz w:val="20"/>
          <w:szCs w:val="20"/>
        </w:rPr>
        <w:t xml:space="preserve"> </w:t>
      </w:r>
      <w:r w:rsidRPr="00AB407D">
        <w:rPr>
          <w:rFonts w:ascii="Arial" w:hAnsi="Arial" w:cs="Arial"/>
          <w:sz w:val="20"/>
          <w:szCs w:val="20"/>
        </w:rPr>
        <w:t>best possible use of skills and potential.</w:t>
      </w:r>
    </w:p>
    <w:p w14:paraId="7CB7241A" w14:textId="77777777" w:rsidR="006F4A7A" w:rsidRPr="00AB407D" w:rsidRDefault="006F4A7A" w:rsidP="006F4A7A">
      <w:pPr>
        <w:autoSpaceDE w:val="0"/>
        <w:autoSpaceDN w:val="0"/>
        <w:adjustRightInd w:val="0"/>
        <w:spacing w:after="0" w:line="240" w:lineRule="auto"/>
        <w:jc w:val="both"/>
        <w:rPr>
          <w:rFonts w:ascii="Arial" w:hAnsi="Arial" w:cs="Arial"/>
          <w:sz w:val="20"/>
          <w:szCs w:val="20"/>
        </w:rPr>
      </w:pPr>
    </w:p>
    <w:p w14:paraId="18F0EBF0" w14:textId="77777777" w:rsidR="00DE0080" w:rsidRDefault="00DE0080" w:rsidP="006F4A7A">
      <w:pPr>
        <w:autoSpaceDE w:val="0"/>
        <w:autoSpaceDN w:val="0"/>
        <w:adjustRightInd w:val="0"/>
        <w:spacing w:after="0" w:line="240" w:lineRule="auto"/>
        <w:ind w:firstLine="720"/>
        <w:jc w:val="both"/>
        <w:rPr>
          <w:rFonts w:ascii="Arial" w:hAnsi="Arial" w:cs="Arial"/>
          <w:b/>
          <w:bCs/>
          <w:sz w:val="20"/>
          <w:szCs w:val="20"/>
        </w:rPr>
      </w:pPr>
    </w:p>
    <w:p w14:paraId="6D981EA4" w14:textId="77777777" w:rsidR="00DE0080" w:rsidRDefault="00DE0080" w:rsidP="006F4A7A">
      <w:pPr>
        <w:autoSpaceDE w:val="0"/>
        <w:autoSpaceDN w:val="0"/>
        <w:adjustRightInd w:val="0"/>
        <w:spacing w:after="0" w:line="240" w:lineRule="auto"/>
        <w:ind w:firstLine="720"/>
        <w:jc w:val="both"/>
        <w:rPr>
          <w:rFonts w:ascii="Arial" w:hAnsi="Arial" w:cs="Arial"/>
          <w:b/>
          <w:bCs/>
          <w:sz w:val="20"/>
          <w:szCs w:val="20"/>
        </w:rPr>
      </w:pPr>
    </w:p>
    <w:p w14:paraId="7FDC6C37" w14:textId="77777777" w:rsidR="00DE0080" w:rsidRDefault="00DE0080" w:rsidP="006F4A7A">
      <w:pPr>
        <w:autoSpaceDE w:val="0"/>
        <w:autoSpaceDN w:val="0"/>
        <w:adjustRightInd w:val="0"/>
        <w:spacing w:after="0" w:line="240" w:lineRule="auto"/>
        <w:ind w:firstLine="720"/>
        <w:jc w:val="both"/>
        <w:rPr>
          <w:rFonts w:ascii="Arial" w:hAnsi="Arial" w:cs="Arial"/>
          <w:b/>
          <w:bCs/>
          <w:sz w:val="20"/>
          <w:szCs w:val="20"/>
        </w:rPr>
      </w:pPr>
    </w:p>
    <w:p w14:paraId="463076E3" w14:textId="77777777" w:rsidR="006F4A7A" w:rsidRPr="00AB407D" w:rsidRDefault="006F4A7A" w:rsidP="006F4A7A">
      <w:pPr>
        <w:autoSpaceDE w:val="0"/>
        <w:autoSpaceDN w:val="0"/>
        <w:adjustRightInd w:val="0"/>
        <w:spacing w:after="0" w:line="240" w:lineRule="auto"/>
        <w:ind w:firstLine="720"/>
        <w:jc w:val="both"/>
        <w:rPr>
          <w:rFonts w:ascii="Arial" w:hAnsi="Arial" w:cs="Arial"/>
          <w:b/>
          <w:bCs/>
          <w:sz w:val="20"/>
          <w:szCs w:val="20"/>
        </w:rPr>
      </w:pPr>
      <w:r w:rsidRPr="00AB407D">
        <w:rPr>
          <w:rFonts w:ascii="Arial" w:hAnsi="Arial" w:cs="Arial"/>
          <w:b/>
          <w:bCs/>
          <w:sz w:val="20"/>
          <w:szCs w:val="20"/>
        </w:rPr>
        <w:t>4. Responsibility Levels</w:t>
      </w:r>
    </w:p>
    <w:p w14:paraId="4C4DB483" w14:textId="77777777" w:rsidR="006F4A7A" w:rsidRPr="00AB407D" w:rsidRDefault="006F4A7A" w:rsidP="006F4A7A">
      <w:pPr>
        <w:autoSpaceDE w:val="0"/>
        <w:autoSpaceDN w:val="0"/>
        <w:adjustRightInd w:val="0"/>
        <w:spacing w:after="0" w:line="240" w:lineRule="auto"/>
        <w:jc w:val="both"/>
        <w:rPr>
          <w:rFonts w:ascii="Arial" w:hAnsi="Arial" w:cs="Arial"/>
          <w:sz w:val="20"/>
          <w:szCs w:val="20"/>
        </w:rPr>
      </w:pPr>
    </w:p>
    <w:p w14:paraId="5C12DB75" w14:textId="37E75A5A" w:rsidR="006F4A7A" w:rsidRDefault="006F4A7A" w:rsidP="006F4A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4.1 </w:t>
      </w:r>
      <w:r w:rsidRPr="00AB407D">
        <w:rPr>
          <w:rFonts w:ascii="Arial" w:hAnsi="Arial" w:cs="Arial"/>
          <w:sz w:val="20"/>
          <w:szCs w:val="20"/>
        </w:rPr>
        <w:t xml:space="preserve">The success of this policy in ensuring that all are treated on an equal </w:t>
      </w:r>
      <w:r w:rsidR="008C0134" w:rsidRPr="00AB407D">
        <w:rPr>
          <w:rFonts w:ascii="Arial" w:hAnsi="Arial" w:cs="Arial"/>
          <w:sz w:val="20"/>
          <w:szCs w:val="20"/>
        </w:rPr>
        <w:t>basis</w:t>
      </w:r>
      <w:r w:rsidRPr="00AB407D">
        <w:rPr>
          <w:rFonts w:ascii="Arial" w:hAnsi="Arial" w:cs="Arial"/>
          <w:sz w:val="20"/>
          <w:szCs w:val="20"/>
        </w:rPr>
        <w:t xml:space="preserve"> is</w:t>
      </w:r>
      <w:r>
        <w:rPr>
          <w:rFonts w:ascii="Arial" w:hAnsi="Arial" w:cs="Arial"/>
          <w:sz w:val="20"/>
          <w:szCs w:val="20"/>
        </w:rPr>
        <w:t xml:space="preserve"> </w:t>
      </w:r>
      <w:r w:rsidRPr="00AB407D">
        <w:rPr>
          <w:rFonts w:ascii="Arial" w:hAnsi="Arial" w:cs="Arial"/>
          <w:sz w:val="20"/>
          <w:szCs w:val="20"/>
        </w:rPr>
        <w:t>dependent upon securing the co-operation and support of everyone at all</w:t>
      </w:r>
      <w:r>
        <w:rPr>
          <w:rFonts w:ascii="Arial" w:hAnsi="Arial" w:cs="Arial"/>
          <w:sz w:val="20"/>
          <w:szCs w:val="20"/>
        </w:rPr>
        <w:t xml:space="preserve"> </w:t>
      </w:r>
      <w:r w:rsidR="00DE0080">
        <w:rPr>
          <w:rFonts w:ascii="Arial" w:hAnsi="Arial" w:cs="Arial"/>
          <w:sz w:val="20"/>
          <w:szCs w:val="20"/>
        </w:rPr>
        <w:t xml:space="preserve">levels in the </w:t>
      </w:r>
      <w:proofErr w:type="spellStart"/>
      <w:r w:rsidR="00DE0080">
        <w:rPr>
          <w:rFonts w:ascii="Arial" w:hAnsi="Arial" w:cs="Arial"/>
          <w:sz w:val="20"/>
          <w:szCs w:val="20"/>
        </w:rPr>
        <w:t>organisation</w:t>
      </w:r>
      <w:proofErr w:type="spellEnd"/>
      <w:r w:rsidRPr="00AB407D">
        <w:rPr>
          <w:rFonts w:ascii="Arial" w:hAnsi="Arial" w:cs="Arial"/>
          <w:sz w:val="20"/>
          <w:szCs w:val="20"/>
        </w:rPr>
        <w:t>.</w:t>
      </w:r>
      <w:r>
        <w:rPr>
          <w:rFonts w:ascii="Arial" w:hAnsi="Arial" w:cs="Arial"/>
          <w:sz w:val="20"/>
          <w:szCs w:val="20"/>
        </w:rPr>
        <w:t xml:space="preserve"> </w:t>
      </w:r>
      <w:r w:rsidRPr="00AB407D">
        <w:rPr>
          <w:rFonts w:ascii="Arial" w:hAnsi="Arial" w:cs="Arial"/>
          <w:sz w:val="20"/>
          <w:szCs w:val="20"/>
        </w:rPr>
        <w:t xml:space="preserve">The overall responsibility for implementing this policy lies with the </w:t>
      </w:r>
      <w:r w:rsidR="00382163">
        <w:rPr>
          <w:rFonts w:ascii="Arial" w:hAnsi="Arial" w:cs="Arial"/>
          <w:sz w:val="20"/>
          <w:szCs w:val="20"/>
        </w:rPr>
        <w:t>Management Board of SF</w:t>
      </w:r>
      <w:r>
        <w:rPr>
          <w:rFonts w:ascii="Arial" w:hAnsi="Arial" w:cs="Arial"/>
          <w:sz w:val="20"/>
          <w:szCs w:val="20"/>
        </w:rPr>
        <w:t>.</w:t>
      </w:r>
    </w:p>
    <w:p w14:paraId="5A79F77C" w14:textId="77777777" w:rsidR="006F4A7A" w:rsidRPr="00AB407D" w:rsidRDefault="006F4A7A" w:rsidP="006F4A7A">
      <w:pPr>
        <w:autoSpaceDE w:val="0"/>
        <w:autoSpaceDN w:val="0"/>
        <w:adjustRightInd w:val="0"/>
        <w:spacing w:after="0" w:line="240" w:lineRule="auto"/>
        <w:rPr>
          <w:rFonts w:ascii="Arial" w:hAnsi="Arial" w:cs="Arial"/>
          <w:sz w:val="20"/>
          <w:szCs w:val="20"/>
        </w:rPr>
      </w:pPr>
    </w:p>
    <w:p w14:paraId="1418440A" w14:textId="3E8EDEA2" w:rsidR="006F4A7A" w:rsidRPr="00AB407D" w:rsidRDefault="006F4A7A" w:rsidP="006F4A7A">
      <w:pPr>
        <w:autoSpaceDE w:val="0"/>
        <w:autoSpaceDN w:val="0"/>
        <w:adjustRightInd w:val="0"/>
        <w:spacing w:after="0" w:line="240" w:lineRule="auto"/>
        <w:jc w:val="both"/>
        <w:rPr>
          <w:rFonts w:ascii="Arial" w:hAnsi="Arial" w:cs="Arial"/>
          <w:sz w:val="20"/>
          <w:szCs w:val="20"/>
        </w:rPr>
      </w:pPr>
      <w:r w:rsidRPr="00AB407D">
        <w:rPr>
          <w:rFonts w:ascii="Arial" w:hAnsi="Arial" w:cs="Arial"/>
          <w:sz w:val="20"/>
          <w:szCs w:val="20"/>
        </w:rPr>
        <w:t xml:space="preserve">4.2 Individual members of staff </w:t>
      </w:r>
      <w:r w:rsidR="00382163">
        <w:rPr>
          <w:rFonts w:ascii="Arial" w:hAnsi="Arial" w:cs="Arial"/>
          <w:sz w:val="20"/>
          <w:szCs w:val="20"/>
        </w:rPr>
        <w:t xml:space="preserve">and volunteers </w:t>
      </w:r>
      <w:r w:rsidRPr="00AB407D">
        <w:rPr>
          <w:rFonts w:ascii="Arial" w:hAnsi="Arial" w:cs="Arial"/>
          <w:sz w:val="20"/>
          <w:szCs w:val="20"/>
        </w:rPr>
        <w:t>have the responsibility to assist in the prevention of discrimination by creating an ethos of equality and respec</w:t>
      </w:r>
      <w:r w:rsidR="00316D8A">
        <w:rPr>
          <w:rFonts w:ascii="Arial" w:hAnsi="Arial" w:cs="Arial"/>
          <w:sz w:val="20"/>
          <w:szCs w:val="20"/>
        </w:rPr>
        <w:t xml:space="preserve">t for individuals in the </w:t>
      </w:r>
      <w:proofErr w:type="spellStart"/>
      <w:r w:rsidR="00316D8A">
        <w:rPr>
          <w:rFonts w:ascii="Arial" w:hAnsi="Arial" w:cs="Arial"/>
          <w:sz w:val="20"/>
          <w:szCs w:val="20"/>
        </w:rPr>
        <w:t>organisation</w:t>
      </w:r>
      <w:proofErr w:type="spellEnd"/>
      <w:r w:rsidRPr="00AB407D">
        <w:rPr>
          <w:rFonts w:ascii="Arial" w:hAnsi="Arial" w:cs="Arial"/>
          <w:sz w:val="20"/>
          <w:szCs w:val="20"/>
        </w:rPr>
        <w:t>. They must, therefore, promote equality of opportunity in accorda</w:t>
      </w:r>
      <w:r w:rsidR="00316D8A">
        <w:rPr>
          <w:rFonts w:ascii="Arial" w:hAnsi="Arial" w:cs="Arial"/>
          <w:sz w:val="20"/>
          <w:szCs w:val="20"/>
        </w:rPr>
        <w:t>nce with Seeds F</w:t>
      </w:r>
      <w:r w:rsidR="00DE0080">
        <w:rPr>
          <w:rFonts w:ascii="Arial" w:hAnsi="Arial" w:cs="Arial"/>
          <w:sz w:val="20"/>
          <w:szCs w:val="20"/>
        </w:rPr>
        <w:t xml:space="preserve">oundation </w:t>
      </w:r>
      <w:r w:rsidRPr="00AB407D">
        <w:rPr>
          <w:rFonts w:ascii="Arial" w:hAnsi="Arial" w:cs="Arial"/>
          <w:sz w:val="20"/>
          <w:szCs w:val="20"/>
        </w:rPr>
        <w:t>policy by demonstrating appropriate</w:t>
      </w:r>
      <w:r w:rsidR="00644358">
        <w:rPr>
          <w:rFonts w:ascii="Arial" w:hAnsi="Arial" w:cs="Arial"/>
          <w:sz w:val="20"/>
          <w:szCs w:val="20"/>
        </w:rPr>
        <w:t xml:space="preserve"> </w:t>
      </w:r>
      <w:r w:rsidR="008C0134" w:rsidRPr="00AB407D">
        <w:rPr>
          <w:rFonts w:ascii="Arial" w:hAnsi="Arial" w:cs="Arial"/>
          <w:sz w:val="20"/>
          <w:szCs w:val="20"/>
        </w:rPr>
        <w:t>behavior</w:t>
      </w:r>
      <w:r w:rsidRPr="00AB407D">
        <w:rPr>
          <w:rFonts w:ascii="Arial" w:hAnsi="Arial" w:cs="Arial"/>
          <w:sz w:val="20"/>
          <w:szCs w:val="20"/>
        </w:rPr>
        <w:t>.</w:t>
      </w:r>
    </w:p>
    <w:p w14:paraId="01F6EE02" w14:textId="77777777" w:rsidR="006F4A7A" w:rsidRPr="00AB407D" w:rsidRDefault="006F4A7A" w:rsidP="006F4A7A">
      <w:pPr>
        <w:autoSpaceDE w:val="0"/>
        <w:autoSpaceDN w:val="0"/>
        <w:adjustRightInd w:val="0"/>
        <w:spacing w:after="0" w:line="240" w:lineRule="auto"/>
        <w:jc w:val="both"/>
        <w:rPr>
          <w:rFonts w:ascii="Arial" w:hAnsi="Arial" w:cs="Arial"/>
          <w:sz w:val="20"/>
          <w:szCs w:val="20"/>
        </w:rPr>
      </w:pPr>
    </w:p>
    <w:p w14:paraId="791562F1" w14:textId="77777777" w:rsidR="006F4A7A" w:rsidRPr="00AB407D" w:rsidRDefault="006F4A7A" w:rsidP="006F4A7A">
      <w:pPr>
        <w:ind w:firstLine="720"/>
        <w:jc w:val="both"/>
        <w:rPr>
          <w:rFonts w:ascii="Arial" w:hAnsi="Arial" w:cs="Arial"/>
          <w:b/>
          <w:sz w:val="20"/>
          <w:szCs w:val="20"/>
        </w:rPr>
      </w:pPr>
      <w:r w:rsidRPr="00AB407D">
        <w:rPr>
          <w:rFonts w:ascii="Arial" w:hAnsi="Arial" w:cs="Arial"/>
          <w:b/>
          <w:sz w:val="20"/>
          <w:szCs w:val="20"/>
        </w:rPr>
        <w:t>5. Employment Practice</w:t>
      </w:r>
    </w:p>
    <w:p w14:paraId="4481BBCD" w14:textId="1B11F14F" w:rsidR="006F4A7A" w:rsidRPr="00AB407D" w:rsidRDefault="006F4A7A" w:rsidP="006F4A7A">
      <w:pPr>
        <w:autoSpaceDE w:val="0"/>
        <w:autoSpaceDN w:val="0"/>
        <w:adjustRightInd w:val="0"/>
        <w:spacing w:after="0" w:line="240" w:lineRule="auto"/>
        <w:jc w:val="both"/>
        <w:rPr>
          <w:rFonts w:ascii="Arial" w:hAnsi="Arial" w:cs="Arial"/>
          <w:sz w:val="20"/>
          <w:szCs w:val="20"/>
        </w:rPr>
      </w:pPr>
      <w:r w:rsidRPr="00AB407D">
        <w:rPr>
          <w:rFonts w:ascii="Arial" w:hAnsi="Arial" w:cs="Arial"/>
          <w:sz w:val="20"/>
          <w:szCs w:val="20"/>
        </w:rPr>
        <w:t>5.1 All individuals will be treated fairly and equitably and decisions on recruitment, selection, training, promotion and career management will be based solely on individual ability, effective performa</w:t>
      </w:r>
      <w:r w:rsidR="00FD2060">
        <w:rPr>
          <w:rFonts w:ascii="Arial" w:hAnsi="Arial" w:cs="Arial"/>
          <w:sz w:val="20"/>
          <w:szCs w:val="20"/>
        </w:rPr>
        <w:t>nce and the needs of S</w:t>
      </w:r>
      <w:r w:rsidR="00316D8A">
        <w:rPr>
          <w:rFonts w:ascii="Arial" w:hAnsi="Arial" w:cs="Arial"/>
          <w:sz w:val="20"/>
          <w:szCs w:val="20"/>
        </w:rPr>
        <w:t xml:space="preserve">eeds </w:t>
      </w:r>
      <w:r w:rsidR="00382163">
        <w:rPr>
          <w:rFonts w:ascii="Arial" w:hAnsi="Arial" w:cs="Arial"/>
          <w:sz w:val="20"/>
          <w:szCs w:val="20"/>
        </w:rPr>
        <w:t>F</w:t>
      </w:r>
      <w:r w:rsidR="00316D8A">
        <w:rPr>
          <w:rFonts w:ascii="Arial" w:hAnsi="Arial" w:cs="Arial"/>
          <w:sz w:val="20"/>
          <w:szCs w:val="20"/>
        </w:rPr>
        <w:t>oundation</w:t>
      </w:r>
      <w:r w:rsidRPr="00AB407D">
        <w:rPr>
          <w:rFonts w:ascii="Arial" w:hAnsi="Arial" w:cs="Arial"/>
          <w:sz w:val="20"/>
          <w:szCs w:val="20"/>
        </w:rPr>
        <w:t>.</w:t>
      </w:r>
    </w:p>
    <w:p w14:paraId="400E88CE" w14:textId="77777777" w:rsidR="006F4A7A" w:rsidRPr="00AB407D" w:rsidRDefault="006F4A7A" w:rsidP="006F4A7A">
      <w:pPr>
        <w:autoSpaceDE w:val="0"/>
        <w:autoSpaceDN w:val="0"/>
        <w:adjustRightInd w:val="0"/>
        <w:spacing w:after="0" w:line="240" w:lineRule="auto"/>
        <w:jc w:val="both"/>
        <w:rPr>
          <w:rFonts w:ascii="Arial" w:hAnsi="Arial" w:cs="Arial"/>
          <w:sz w:val="20"/>
          <w:szCs w:val="20"/>
        </w:rPr>
      </w:pPr>
    </w:p>
    <w:p w14:paraId="08A31ECE" w14:textId="0D41B67B" w:rsidR="006F4A7A" w:rsidRPr="00AB407D" w:rsidRDefault="006F4A7A" w:rsidP="006F4A7A">
      <w:pPr>
        <w:autoSpaceDE w:val="0"/>
        <w:autoSpaceDN w:val="0"/>
        <w:adjustRightInd w:val="0"/>
        <w:spacing w:after="0" w:line="240" w:lineRule="auto"/>
        <w:jc w:val="both"/>
        <w:rPr>
          <w:rFonts w:ascii="Arial" w:hAnsi="Arial" w:cs="Arial"/>
          <w:sz w:val="20"/>
          <w:szCs w:val="20"/>
        </w:rPr>
      </w:pPr>
      <w:r w:rsidRPr="00AB407D">
        <w:rPr>
          <w:rFonts w:ascii="Arial" w:hAnsi="Arial" w:cs="Arial"/>
          <w:sz w:val="20"/>
          <w:szCs w:val="20"/>
        </w:rPr>
        <w:t>5.2</w:t>
      </w:r>
      <w:r w:rsidR="00316D8A">
        <w:rPr>
          <w:rFonts w:ascii="Arial" w:hAnsi="Arial" w:cs="Arial"/>
          <w:sz w:val="20"/>
          <w:szCs w:val="20"/>
        </w:rPr>
        <w:t xml:space="preserve"> It is the policy of the </w:t>
      </w:r>
      <w:proofErr w:type="spellStart"/>
      <w:r w:rsidR="00382163">
        <w:rPr>
          <w:rFonts w:ascii="Arial" w:hAnsi="Arial" w:cs="Arial"/>
          <w:sz w:val="20"/>
          <w:szCs w:val="20"/>
        </w:rPr>
        <w:t>o</w:t>
      </w:r>
      <w:r w:rsidR="00316D8A">
        <w:rPr>
          <w:rFonts w:ascii="Arial" w:hAnsi="Arial" w:cs="Arial"/>
          <w:sz w:val="20"/>
          <w:szCs w:val="20"/>
        </w:rPr>
        <w:t>rganisation</w:t>
      </w:r>
      <w:proofErr w:type="spellEnd"/>
      <w:r w:rsidR="00316D8A">
        <w:rPr>
          <w:rFonts w:ascii="Arial" w:hAnsi="Arial" w:cs="Arial"/>
          <w:sz w:val="20"/>
          <w:szCs w:val="20"/>
        </w:rPr>
        <w:t xml:space="preserve"> </w:t>
      </w:r>
      <w:r w:rsidRPr="00AB407D">
        <w:rPr>
          <w:rFonts w:ascii="Arial" w:hAnsi="Arial" w:cs="Arial"/>
          <w:sz w:val="20"/>
          <w:szCs w:val="20"/>
        </w:rPr>
        <w:t>that all staff</w:t>
      </w:r>
      <w:r w:rsidR="00382163">
        <w:rPr>
          <w:rFonts w:ascii="Arial" w:hAnsi="Arial" w:cs="Arial"/>
          <w:sz w:val="20"/>
          <w:szCs w:val="20"/>
        </w:rPr>
        <w:t xml:space="preserve"> members</w:t>
      </w:r>
      <w:r w:rsidR="00316D8A">
        <w:rPr>
          <w:rFonts w:ascii="Arial" w:hAnsi="Arial" w:cs="Arial"/>
          <w:sz w:val="20"/>
          <w:szCs w:val="20"/>
        </w:rPr>
        <w:t xml:space="preserve"> and volunteers are </w:t>
      </w:r>
      <w:r w:rsidR="00316D8A" w:rsidRPr="00AB407D">
        <w:rPr>
          <w:rFonts w:ascii="Arial" w:hAnsi="Arial" w:cs="Arial"/>
          <w:sz w:val="20"/>
          <w:szCs w:val="20"/>
        </w:rPr>
        <w:t>treated</w:t>
      </w:r>
      <w:r w:rsidRPr="00AB407D">
        <w:rPr>
          <w:rFonts w:ascii="Arial" w:hAnsi="Arial" w:cs="Arial"/>
          <w:sz w:val="20"/>
          <w:szCs w:val="20"/>
        </w:rPr>
        <w:t xml:space="preserve"> fairly in terms of their pay and other conditions of employment.</w:t>
      </w:r>
    </w:p>
    <w:p w14:paraId="74E181C0" w14:textId="77777777" w:rsidR="006F4A7A" w:rsidRPr="00AB407D" w:rsidRDefault="006F4A7A" w:rsidP="006F4A7A">
      <w:pPr>
        <w:autoSpaceDE w:val="0"/>
        <w:autoSpaceDN w:val="0"/>
        <w:adjustRightInd w:val="0"/>
        <w:spacing w:after="0" w:line="240" w:lineRule="auto"/>
        <w:jc w:val="both"/>
        <w:rPr>
          <w:rFonts w:ascii="Arial" w:hAnsi="Arial" w:cs="Arial"/>
          <w:sz w:val="20"/>
          <w:szCs w:val="20"/>
        </w:rPr>
      </w:pPr>
    </w:p>
    <w:p w14:paraId="0A3B9671" w14:textId="77777777" w:rsidR="006F4A7A" w:rsidRPr="00AB407D" w:rsidRDefault="006F4A7A" w:rsidP="006F4A7A">
      <w:pPr>
        <w:autoSpaceDE w:val="0"/>
        <w:autoSpaceDN w:val="0"/>
        <w:adjustRightInd w:val="0"/>
        <w:spacing w:after="0" w:line="240" w:lineRule="auto"/>
        <w:jc w:val="both"/>
        <w:rPr>
          <w:rFonts w:ascii="Arial" w:hAnsi="Arial" w:cs="Arial"/>
          <w:sz w:val="20"/>
          <w:szCs w:val="20"/>
        </w:rPr>
      </w:pPr>
      <w:r w:rsidRPr="00AB407D">
        <w:rPr>
          <w:rFonts w:ascii="Arial" w:hAnsi="Arial" w:cs="Arial"/>
          <w:sz w:val="20"/>
          <w:szCs w:val="20"/>
        </w:rPr>
        <w:t>5.3 Those responsible for the determination and administration of terms and conditions of employment must ensure that those aspects are applied fairly, consistently and on a non-discriminatory basis.</w:t>
      </w:r>
    </w:p>
    <w:p w14:paraId="2B0731E9" w14:textId="77777777" w:rsidR="006F4A7A" w:rsidRPr="00AB407D" w:rsidRDefault="006F4A7A" w:rsidP="006F4A7A">
      <w:pPr>
        <w:autoSpaceDE w:val="0"/>
        <w:autoSpaceDN w:val="0"/>
        <w:adjustRightInd w:val="0"/>
        <w:spacing w:after="0" w:line="240" w:lineRule="auto"/>
        <w:jc w:val="both"/>
        <w:rPr>
          <w:rFonts w:ascii="Arial" w:hAnsi="Arial" w:cs="Arial"/>
          <w:sz w:val="20"/>
          <w:szCs w:val="20"/>
        </w:rPr>
      </w:pPr>
    </w:p>
    <w:p w14:paraId="4E128EB6" w14:textId="346EDA56" w:rsidR="006F4A7A" w:rsidRPr="00AB407D" w:rsidRDefault="00316D8A" w:rsidP="006F4A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5.4 Seeds</w:t>
      </w:r>
      <w:r w:rsidR="00FD2060">
        <w:rPr>
          <w:rFonts w:ascii="Arial" w:hAnsi="Arial" w:cs="Arial"/>
          <w:sz w:val="20"/>
          <w:szCs w:val="20"/>
        </w:rPr>
        <w:t xml:space="preserve"> Foundation</w:t>
      </w:r>
      <w:r w:rsidR="006F4A7A" w:rsidRPr="00AB407D">
        <w:rPr>
          <w:rFonts w:ascii="Arial" w:hAnsi="Arial" w:cs="Arial"/>
          <w:sz w:val="20"/>
          <w:szCs w:val="20"/>
        </w:rPr>
        <w:t xml:space="preserve"> encourages individuals to develop their full capability by offering development opportunities on a non-discriminatory basis. This will be determined by </w:t>
      </w:r>
      <w:r w:rsidR="00FD2060">
        <w:rPr>
          <w:rFonts w:ascii="Arial" w:hAnsi="Arial" w:cs="Arial"/>
          <w:sz w:val="20"/>
          <w:szCs w:val="20"/>
        </w:rPr>
        <w:t>SEEDS Foundation</w:t>
      </w:r>
      <w:r w:rsidR="006F4A7A" w:rsidRPr="00AB407D">
        <w:rPr>
          <w:rFonts w:ascii="Arial" w:hAnsi="Arial" w:cs="Arial"/>
          <w:sz w:val="20"/>
          <w:szCs w:val="20"/>
        </w:rPr>
        <w:t xml:space="preserve"> needs and objectives and the skills, experience and qualifications of individual members of staff.</w:t>
      </w:r>
    </w:p>
    <w:p w14:paraId="38F9B881" w14:textId="77777777" w:rsidR="006F4A7A" w:rsidRPr="00AB407D" w:rsidRDefault="006F4A7A" w:rsidP="006F4A7A">
      <w:pPr>
        <w:autoSpaceDE w:val="0"/>
        <w:autoSpaceDN w:val="0"/>
        <w:adjustRightInd w:val="0"/>
        <w:spacing w:after="0" w:line="240" w:lineRule="auto"/>
        <w:jc w:val="both"/>
        <w:rPr>
          <w:rFonts w:ascii="Arial" w:hAnsi="Arial" w:cs="Arial"/>
          <w:sz w:val="20"/>
          <w:szCs w:val="20"/>
        </w:rPr>
      </w:pPr>
    </w:p>
    <w:p w14:paraId="5F280547" w14:textId="32199490" w:rsidR="006F4A7A" w:rsidRPr="00AB407D" w:rsidRDefault="006F4A7A" w:rsidP="006F4A7A">
      <w:pPr>
        <w:autoSpaceDE w:val="0"/>
        <w:autoSpaceDN w:val="0"/>
        <w:adjustRightInd w:val="0"/>
        <w:spacing w:after="0" w:line="240" w:lineRule="auto"/>
        <w:jc w:val="both"/>
        <w:rPr>
          <w:rFonts w:ascii="Arial" w:hAnsi="Arial" w:cs="Arial"/>
          <w:sz w:val="20"/>
          <w:szCs w:val="20"/>
        </w:rPr>
      </w:pPr>
      <w:r w:rsidRPr="00AB407D">
        <w:rPr>
          <w:rFonts w:ascii="Arial" w:hAnsi="Arial" w:cs="Arial"/>
          <w:sz w:val="20"/>
          <w:szCs w:val="20"/>
        </w:rPr>
        <w:t xml:space="preserve">5.5 The Equal Opportunities Policy will be issued to every member of staff and </w:t>
      </w:r>
      <w:r w:rsidR="00316D8A">
        <w:rPr>
          <w:rFonts w:ascii="Arial" w:hAnsi="Arial" w:cs="Arial"/>
          <w:sz w:val="20"/>
          <w:szCs w:val="20"/>
        </w:rPr>
        <w:t>publiciz</w:t>
      </w:r>
      <w:r w:rsidR="008C0134" w:rsidRPr="00AB407D">
        <w:rPr>
          <w:rFonts w:ascii="Arial" w:hAnsi="Arial" w:cs="Arial"/>
          <w:sz w:val="20"/>
          <w:szCs w:val="20"/>
        </w:rPr>
        <w:t>ed</w:t>
      </w:r>
      <w:r w:rsidRPr="00AB407D">
        <w:rPr>
          <w:rFonts w:ascii="Arial" w:hAnsi="Arial" w:cs="Arial"/>
          <w:sz w:val="20"/>
          <w:szCs w:val="20"/>
        </w:rPr>
        <w:t xml:space="preserve"> throughout </w:t>
      </w:r>
      <w:r w:rsidR="00FD2060">
        <w:rPr>
          <w:rFonts w:ascii="Arial" w:hAnsi="Arial" w:cs="Arial"/>
          <w:sz w:val="20"/>
          <w:szCs w:val="20"/>
        </w:rPr>
        <w:t>SEEDS Foundation</w:t>
      </w:r>
      <w:r w:rsidRPr="00AB407D">
        <w:rPr>
          <w:rFonts w:ascii="Arial" w:hAnsi="Arial" w:cs="Arial"/>
          <w:sz w:val="20"/>
          <w:szCs w:val="20"/>
        </w:rPr>
        <w:t xml:space="preserve">. </w:t>
      </w:r>
      <w:r w:rsidR="00316D8A">
        <w:rPr>
          <w:rFonts w:ascii="Arial" w:hAnsi="Arial" w:cs="Arial"/>
          <w:sz w:val="20"/>
          <w:szCs w:val="20"/>
        </w:rPr>
        <w:t xml:space="preserve">It will be included in the </w:t>
      </w:r>
      <w:proofErr w:type="gramStart"/>
      <w:r w:rsidR="00316D8A">
        <w:rPr>
          <w:rFonts w:ascii="Arial" w:hAnsi="Arial" w:cs="Arial"/>
          <w:sz w:val="20"/>
          <w:szCs w:val="20"/>
        </w:rPr>
        <w:t>employees</w:t>
      </w:r>
      <w:proofErr w:type="gramEnd"/>
      <w:r w:rsidR="00316D8A">
        <w:rPr>
          <w:rFonts w:ascii="Arial" w:hAnsi="Arial" w:cs="Arial"/>
          <w:sz w:val="20"/>
          <w:szCs w:val="20"/>
        </w:rPr>
        <w:t xml:space="preserve"> </w:t>
      </w:r>
      <w:r w:rsidR="00316D8A" w:rsidRPr="00AB407D">
        <w:rPr>
          <w:rFonts w:ascii="Arial" w:hAnsi="Arial" w:cs="Arial"/>
          <w:sz w:val="20"/>
          <w:szCs w:val="20"/>
        </w:rPr>
        <w:t>Handbook</w:t>
      </w:r>
      <w:r w:rsidRPr="00AB407D">
        <w:rPr>
          <w:rFonts w:ascii="Arial" w:hAnsi="Arial" w:cs="Arial"/>
          <w:sz w:val="20"/>
          <w:szCs w:val="20"/>
        </w:rPr>
        <w:t xml:space="preserve">, Induction training and other </w:t>
      </w:r>
      <w:r w:rsidR="00316D8A" w:rsidRPr="00AB407D">
        <w:rPr>
          <w:rFonts w:ascii="Arial" w:hAnsi="Arial" w:cs="Arial"/>
          <w:sz w:val="20"/>
          <w:szCs w:val="20"/>
        </w:rPr>
        <w:t xml:space="preserve">relevant </w:t>
      </w:r>
      <w:r w:rsidR="00316D8A">
        <w:rPr>
          <w:rFonts w:ascii="Arial" w:hAnsi="Arial" w:cs="Arial"/>
          <w:sz w:val="20"/>
          <w:szCs w:val="20"/>
        </w:rPr>
        <w:t xml:space="preserve">staff </w:t>
      </w:r>
      <w:r w:rsidRPr="00AB407D">
        <w:rPr>
          <w:rFonts w:ascii="Arial" w:hAnsi="Arial" w:cs="Arial"/>
          <w:sz w:val="20"/>
          <w:szCs w:val="20"/>
        </w:rPr>
        <w:t>training courses.</w:t>
      </w:r>
    </w:p>
    <w:p w14:paraId="1D5F5B86" w14:textId="77777777" w:rsidR="006F4A7A" w:rsidRPr="00AB407D" w:rsidRDefault="006F4A7A" w:rsidP="006F4A7A">
      <w:pPr>
        <w:autoSpaceDE w:val="0"/>
        <w:autoSpaceDN w:val="0"/>
        <w:adjustRightInd w:val="0"/>
        <w:spacing w:after="0" w:line="240" w:lineRule="auto"/>
        <w:jc w:val="both"/>
        <w:rPr>
          <w:rFonts w:ascii="Arial" w:hAnsi="Arial" w:cs="Arial"/>
          <w:b/>
          <w:bCs/>
          <w:sz w:val="20"/>
          <w:szCs w:val="20"/>
        </w:rPr>
      </w:pPr>
    </w:p>
    <w:p w14:paraId="6E46D847" w14:textId="60215398" w:rsidR="006F4A7A" w:rsidRPr="00AB407D" w:rsidRDefault="006F4A7A" w:rsidP="006F4A7A">
      <w:pPr>
        <w:autoSpaceDE w:val="0"/>
        <w:autoSpaceDN w:val="0"/>
        <w:adjustRightInd w:val="0"/>
        <w:spacing w:after="0" w:line="240" w:lineRule="auto"/>
        <w:jc w:val="both"/>
        <w:rPr>
          <w:rFonts w:ascii="Arial" w:hAnsi="Arial" w:cs="Arial"/>
          <w:sz w:val="20"/>
          <w:szCs w:val="20"/>
        </w:rPr>
      </w:pPr>
      <w:r w:rsidRPr="00AB407D">
        <w:rPr>
          <w:rFonts w:ascii="Arial" w:hAnsi="Arial" w:cs="Arial"/>
          <w:bCs/>
          <w:sz w:val="20"/>
          <w:szCs w:val="20"/>
        </w:rPr>
        <w:t>5.6</w:t>
      </w:r>
      <w:r w:rsidRPr="00AB407D">
        <w:rPr>
          <w:rFonts w:ascii="Arial" w:hAnsi="Arial" w:cs="Arial"/>
          <w:b/>
          <w:bCs/>
          <w:sz w:val="20"/>
          <w:szCs w:val="20"/>
        </w:rPr>
        <w:t xml:space="preserve"> </w:t>
      </w:r>
      <w:r w:rsidR="00FD2060">
        <w:rPr>
          <w:rFonts w:ascii="Arial" w:hAnsi="Arial" w:cs="Arial"/>
          <w:sz w:val="20"/>
          <w:szCs w:val="20"/>
        </w:rPr>
        <w:t>SEEDS Foundation</w:t>
      </w:r>
      <w:r w:rsidRPr="00AB407D">
        <w:rPr>
          <w:rFonts w:ascii="Arial" w:hAnsi="Arial" w:cs="Arial"/>
          <w:sz w:val="20"/>
          <w:szCs w:val="20"/>
        </w:rPr>
        <w:t xml:space="preserve"> is committed to ensuring that former members of staff are not discriminated against or subjected to harassment on the grounds of sex, race, </w:t>
      </w:r>
      <w:r w:rsidR="008C0134" w:rsidRPr="00AB407D">
        <w:rPr>
          <w:rFonts w:ascii="Arial" w:hAnsi="Arial" w:cs="Arial"/>
          <w:sz w:val="20"/>
          <w:szCs w:val="20"/>
        </w:rPr>
        <w:t>color</w:t>
      </w:r>
      <w:r w:rsidRPr="00AB407D">
        <w:rPr>
          <w:rFonts w:ascii="Arial" w:hAnsi="Arial" w:cs="Arial"/>
          <w:sz w:val="20"/>
          <w:szCs w:val="20"/>
        </w:rPr>
        <w:t>, nationality, ethnic or national origin, disability, age, sexual orientation or religion or belief where this arises out of and is closely connected to the employment relationship, for example, in the provision of a reference.</w:t>
      </w:r>
    </w:p>
    <w:p w14:paraId="2EE40944" w14:textId="77777777" w:rsidR="006F4A7A" w:rsidRDefault="006F4A7A" w:rsidP="006F4A7A">
      <w:pPr>
        <w:autoSpaceDE w:val="0"/>
        <w:autoSpaceDN w:val="0"/>
        <w:adjustRightInd w:val="0"/>
        <w:spacing w:after="0" w:line="240" w:lineRule="auto"/>
        <w:jc w:val="both"/>
        <w:rPr>
          <w:rFonts w:ascii="Tahoma" w:hAnsi="Tahoma" w:cs="Tahoma"/>
        </w:rPr>
      </w:pPr>
    </w:p>
    <w:p w14:paraId="7D4437B6" w14:textId="6C3F7D4C" w:rsidR="006F4A7A" w:rsidRDefault="006F4A7A" w:rsidP="00316D8A">
      <w:pPr>
        <w:autoSpaceDE w:val="0"/>
        <w:autoSpaceDN w:val="0"/>
        <w:adjustRightInd w:val="0"/>
        <w:spacing w:after="0" w:line="240" w:lineRule="auto"/>
        <w:jc w:val="both"/>
        <w:rPr>
          <w:rFonts w:ascii="Arial" w:hAnsi="Arial" w:cs="Arial"/>
          <w:b/>
          <w:bCs/>
          <w:sz w:val="20"/>
          <w:szCs w:val="20"/>
        </w:rPr>
      </w:pPr>
      <w:r w:rsidRPr="00285230">
        <w:rPr>
          <w:rFonts w:ascii="Arial" w:hAnsi="Arial" w:cs="Arial"/>
          <w:b/>
          <w:bCs/>
          <w:sz w:val="20"/>
          <w:szCs w:val="20"/>
        </w:rPr>
        <w:t xml:space="preserve">6. </w:t>
      </w:r>
      <w:r w:rsidR="00887B33">
        <w:rPr>
          <w:rFonts w:ascii="Arial" w:hAnsi="Arial" w:cs="Arial"/>
          <w:b/>
          <w:bCs/>
          <w:sz w:val="20"/>
          <w:szCs w:val="20"/>
        </w:rPr>
        <w:t>Project</w:t>
      </w:r>
      <w:r>
        <w:rPr>
          <w:rFonts w:ascii="Arial" w:hAnsi="Arial" w:cs="Arial"/>
          <w:b/>
          <w:bCs/>
          <w:sz w:val="20"/>
          <w:szCs w:val="20"/>
        </w:rPr>
        <w:t xml:space="preserve">-Related </w:t>
      </w:r>
    </w:p>
    <w:p w14:paraId="3D1A424B" w14:textId="77777777" w:rsidR="006F4A7A" w:rsidRDefault="006F4A7A" w:rsidP="006F4A7A">
      <w:pPr>
        <w:autoSpaceDE w:val="0"/>
        <w:autoSpaceDN w:val="0"/>
        <w:adjustRightInd w:val="0"/>
        <w:spacing w:after="0" w:line="240" w:lineRule="auto"/>
        <w:ind w:firstLine="720"/>
        <w:jc w:val="both"/>
        <w:rPr>
          <w:rFonts w:ascii="Arial" w:hAnsi="Arial" w:cs="Arial"/>
          <w:b/>
          <w:bCs/>
          <w:sz w:val="20"/>
          <w:szCs w:val="20"/>
        </w:rPr>
      </w:pPr>
    </w:p>
    <w:p w14:paraId="336E16C8" w14:textId="5334CCCB" w:rsidR="006F4A7A" w:rsidRPr="00413558" w:rsidRDefault="006F4A7A" w:rsidP="006F4A7A">
      <w:pPr>
        <w:autoSpaceDE w:val="0"/>
        <w:autoSpaceDN w:val="0"/>
        <w:adjustRightInd w:val="0"/>
        <w:spacing w:after="0" w:line="240" w:lineRule="auto"/>
        <w:jc w:val="both"/>
        <w:rPr>
          <w:rFonts w:ascii="Arial" w:hAnsi="Arial" w:cs="Arial"/>
          <w:sz w:val="20"/>
          <w:szCs w:val="20"/>
        </w:rPr>
      </w:pPr>
      <w:r>
        <w:rPr>
          <w:rFonts w:ascii="FuturaBT-Heavy" w:hAnsi="FuturaBT-Heavy" w:cs="FuturaBT-Heavy"/>
          <w:sz w:val="20"/>
          <w:szCs w:val="20"/>
        </w:rPr>
        <w:t xml:space="preserve">6.1 </w:t>
      </w:r>
      <w:r>
        <w:rPr>
          <w:rFonts w:ascii="FuturaBT-Heavy" w:hAnsi="FuturaBT-Heavy" w:cs="FuturaBT-Heavy"/>
          <w:sz w:val="23"/>
          <w:szCs w:val="23"/>
        </w:rPr>
        <w:t xml:space="preserve">In </w:t>
      </w:r>
      <w:r w:rsidRPr="00413558">
        <w:rPr>
          <w:rFonts w:ascii="Arial" w:hAnsi="Arial" w:cs="Arial"/>
          <w:sz w:val="20"/>
          <w:szCs w:val="20"/>
        </w:rPr>
        <w:t xml:space="preserve">supporting this </w:t>
      </w:r>
      <w:r w:rsidR="00887B33">
        <w:rPr>
          <w:rFonts w:ascii="Arial" w:hAnsi="Arial" w:cs="Arial"/>
          <w:sz w:val="20"/>
          <w:szCs w:val="20"/>
        </w:rPr>
        <w:t>m</w:t>
      </w:r>
      <w:r w:rsidRPr="00413558">
        <w:rPr>
          <w:rFonts w:ascii="Arial" w:hAnsi="Arial" w:cs="Arial"/>
          <w:sz w:val="20"/>
          <w:szCs w:val="20"/>
        </w:rPr>
        <w:t xml:space="preserve">ission, the Equal Opportunities Policy will strive to ensure equality of access to all potential </w:t>
      </w:r>
      <w:r w:rsidR="00887B33">
        <w:rPr>
          <w:rFonts w:ascii="Arial" w:hAnsi="Arial" w:cs="Arial"/>
          <w:sz w:val="20"/>
          <w:szCs w:val="20"/>
        </w:rPr>
        <w:t>beneficiaries</w:t>
      </w:r>
      <w:r w:rsidRPr="00413558">
        <w:rPr>
          <w:rFonts w:ascii="Arial" w:hAnsi="Arial" w:cs="Arial"/>
          <w:sz w:val="20"/>
          <w:szCs w:val="20"/>
        </w:rPr>
        <w:t xml:space="preserve">, as well as to ensure that all </w:t>
      </w:r>
      <w:r w:rsidR="00887B33">
        <w:rPr>
          <w:rFonts w:ascii="Arial" w:hAnsi="Arial" w:cs="Arial"/>
          <w:sz w:val="20"/>
          <w:szCs w:val="20"/>
        </w:rPr>
        <w:t>beneficiaries</w:t>
      </w:r>
      <w:r w:rsidRPr="00413558">
        <w:rPr>
          <w:rFonts w:ascii="Arial" w:hAnsi="Arial" w:cs="Arial"/>
          <w:sz w:val="20"/>
          <w:szCs w:val="20"/>
        </w:rPr>
        <w:t xml:space="preserve"> enjoy equal access in terms of </w:t>
      </w:r>
      <w:r w:rsidR="00887B33">
        <w:rPr>
          <w:rFonts w:ascii="Arial" w:hAnsi="Arial" w:cs="Arial"/>
          <w:sz w:val="20"/>
          <w:szCs w:val="20"/>
        </w:rPr>
        <w:t xml:space="preserve">selection, </w:t>
      </w:r>
      <w:r w:rsidRPr="00413558">
        <w:rPr>
          <w:rFonts w:ascii="Arial" w:hAnsi="Arial" w:cs="Arial"/>
          <w:sz w:val="20"/>
          <w:szCs w:val="20"/>
        </w:rPr>
        <w:t>assessment, support services and resources.</w:t>
      </w:r>
    </w:p>
    <w:p w14:paraId="216CC0D6" w14:textId="77777777" w:rsidR="008B6DA5" w:rsidRPr="00413558" w:rsidRDefault="008B6DA5" w:rsidP="006F4A7A">
      <w:pPr>
        <w:autoSpaceDE w:val="0"/>
        <w:autoSpaceDN w:val="0"/>
        <w:adjustRightInd w:val="0"/>
        <w:spacing w:after="0" w:line="240" w:lineRule="auto"/>
        <w:jc w:val="both"/>
        <w:rPr>
          <w:rFonts w:ascii="Arial" w:hAnsi="Arial" w:cs="Arial"/>
          <w:sz w:val="20"/>
          <w:szCs w:val="20"/>
        </w:rPr>
      </w:pPr>
    </w:p>
    <w:p w14:paraId="642EA4D6" w14:textId="2BA15DEA" w:rsidR="006F4A7A" w:rsidRPr="00413558" w:rsidRDefault="006F4A7A" w:rsidP="006F4A7A">
      <w:pPr>
        <w:autoSpaceDE w:val="0"/>
        <w:autoSpaceDN w:val="0"/>
        <w:adjustRightInd w:val="0"/>
        <w:spacing w:after="0" w:line="240" w:lineRule="auto"/>
        <w:jc w:val="both"/>
        <w:rPr>
          <w:rFonts w:ascii="Arial" w:hAnsi="Arial" w:cs="Arial"/>
          <w:sz w:val="20"/>
          <w:szCs w:val="20"/>
        </w:rPr>
      </w:pPr>
      <w:r w:rsidRPr="00413558">
        <w:rPr>
          <w:rFonts w:ascii="Arial" w:hAnsi="Arial" w:cs="Arial"/>
          <w:sz w:val="20"/>
          <w:szCs w:val="20"/>
        </w:rPr>
        <w:t xml:space="preserve">6.2 </w:t>
      </w:r>
      <w:r w:rsidR="00FD2060">
        <w:rPr>
          <w:rFonts w:ascii="Arial" w:hAnsi="Arial" w:cs="Arial"/>
          <w:sz w:val="20"/>
          <w:szCs w:val="20"/>
        </w:rPr>
        <w:t>SEEDS Foundation</w:t>
      </w:r>
      <w:r w:rsidRPr="00413558">
        <w:rPr>
          <w:rFonts w:ascii="Arial" w:hAnsi="Arial" w:cs="Arial"/>
          <w:sz w:val="20"/>
          <w:szCs w:val="20"/>
        </w:rPr>
        <w:t xml:space="preserve"> will ensure equality of </w:t>
      </w:r>
      <w:r w:rsidR="00316D8A">
        <w:rPr>
          <w:rFonts w:ascii="Arial" w:hAnsi="Arial" w:cs="Arial"/>
          <w:sz w:val="20"/>
          <w:szCs w:val="20"/>
        </w:rPr>
        <w:t xml:space="preserve">access to all potential beneficiaries </w:t>
      </w:r>
      <w:r w:rsidR="00316D8A" w:rsidRPr="00413558">
        <w:rPr>
          <w:rFonts w:ascii="Arial" w:hAnsi="Arial" w:cs="Arial"/>
          <w:sz w:val="20"/>
          <w:szCs w:val="20"/>
        </w:rPr>
        <w:t>by</w:t>
      </w:r>
      <w:r w:rsidRPr="00413558">
        <w:rPr>
          <w:rFonts w:ascii="Arial" w:hAnsi="Arial" w:cs="Arial"/>
          <w:sz w:val="20"/>
          <w:szCs w:val="20"/>
        </w:rPr>
        <w:t>:</w:t>
      </w:r>
    </w:p>
    <w:p w14:paraId="6C769070" w14:textId="77777777" w:rsidR="008B6DA5" w:rsidRDefault="008B6DA5" w:rsidP="006F4A7A">
      <w:pPr>
        <w:autoSpaceDE w:val="0"/>
        <w:autoSpaceDN w:val="0"/>
        <w:adjustRightInd w:val="0"/>
        <w:spacing w:after="0" w:line="240" w:lineRule="auto"/>
        <w:ind w:left="360"/>
        <w:jc w:val="both"/>
        <w:rPr>
          <w:rFonts w:ascii="Arial" w:hAnsi="Arial" w:cs="Arial"/>
          <w:sz w:val="20"/>
          <w:szCs w:val="20"/>
        </w:rPr>
      </w:pPr>
    </w:p>
    <w:p w14:paraId="1B900BB4" w14:textId="77777777" w:rsidR="008B6DA5" w:rsidRDefault="008B6DA5" w:rsidP="006F4A7A">
      <w:pPr>
        <w:autoSpaceDE w:val="0"/>
        <w:autoSpaceDN w:val="0"/>
        <w:adjustRightInd w:val="0"/>
        <w:spacing w:after="0" w:line="240" w:lineRule="auto"/>
        <w:ind w:left="360"/>
        <w:jc w:val="both"/>
        <w:rPr>
          <w:rFonts w:ascii="Arial" w:hAnsi="Arial" w:cs="Arial"/>
          <w:sz w:val="20"/>
          <w:szCs w:val="20"/>
        </w:rPr>
      </w:pPr>
    </w:p>
    <w:p w14:paraId="001DCB57" w14:textId="08A52E93" w:rsidR="006F4A7A" w:rsidRPr="00413558" w:rsidRDefault="00316D8A" w:rsidP="006F4A7A">
      <w:pPr>
        <w:pStyle w:val="ListParagraph"/>
        <w:numPr>
          <w:ilvl w:val="0"/>
          <w:numId w:val="5"/>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ensuring that all workshops and training</w:t>
      </w:r>
      <w:r w:rsidR="006F4A7A" w:rsidRPr="00413558">
        <w:rPr>
          <w:rFonts w:ascii="Arial" w:hAnsi="Arial" w:cs="Arial"/>
          <w:sz w:val="20"/>
          <w:szCs w:val="20"/>
        </w:rPr>
        <w:t xml:space="preserve"> information is accurate, clear and free from explicit or implicit </w:t>
      </w:r>
      <w:proofErr w:type="gramStart"/>
      <w:r w:rsidR="006F4A7A" w:rsidRPr="00413558">
        <w:rPr>
          <w:rFonts w:ascii="Arial" w:hAnsi="Arial" w:cs="Arial"/>
          <w:sz w:val="20"/>
          <w:szCs w:val="20"/>
        </w:rPr>
        <w:t>discrimination</w:t>
      </w:r>
      <w:r w:rsidR="00AA7262">
        <w:rPr>
          <w:rFonts w:ascii="Arial" w:hAnsi="Arial" w:cs="Arial"/>
          <w:sz w:val="20"/>
          <w:szCs w:val="20"/>
        </w:rPr>
        <w:t>;</w:t>
      </w:r>
      <w:proofErr w:type="gramEnd"/>
    </w:p>
    <w:p w14:paraId="120E7F02" w14:textId="2ADBD2C2" w:rsidR="006F4A7A" w:rsidRPr="00413558" w:rsidRDefault="006F4A7A" w:rsidP="006F4A7A">
      <w:pPr>
        <w:pStyle w:val="ListParagraph"/>
        <w:numPr>
          <w:ilvl w:val="0"/>
          <w:numId w:val="5"/>
        </w:numPr>
        <w:autoSpaceDE w:val="0"/>
        <w:autoSpaceDN w:val="0"/>
        <w:adjustRightInd w:val="0"/>
        <w:spacing w:after="0" w:line="240" w:lineRule="auto"/>
        <w:jc w:val="both"/>
        <w:rPr>
          <w:rFonts w:ascii="Arial" w:hAnsi="Arial" w:cs="Arial"/>
          <w:sz w:val="20"/>
          <w:szCs w:val="20"/>
        </w:rPr>
      </w:pPr>
      <w:r w:rsidRPr="00413558">
        <w:rPr>
          <w:rFonts w:ascii="Arial" w:hAnsi="Arial" w:cs="Arial"/>
          <w:sz w:val="20"/>
          <w:szCs w:val="20"/>
        </w:rPr>
        <w:t xml:space="preserve">providing </w:t>
      </w:r>
      <w:r w:rsidR="00887B33">
        <w:rPr>
          <w:rFonts w:ascii="Arial" w:hAnsi="Arial" w:cs="Arial"/>
          <w:sz w:val="20"/>
          <w:szCs w:val="20"/>
        </w:rPr>
        <w:t>selection</w:t>
      </w:r>
      <w:r w:rsidRPr="00413558">
        <w:rPr>
          <w:rFonts w:ascii="Arial" w:hAnsi="Arial" w:cs="Arial"/>
          <w:sz w:val="20"/>
          <w:szCs w:val="20"/>
        </w:rPr>
        <w:t xml:space="preserve"> criteria and procedures which are free from any form of discriminatory </w:t>
      </w:r>
      <w:proofErr w:type="gramStart"/>
      <w:r w:rsidR="00887B33" w:rsidRPr="00413558">
        <w:rPr>
          <w:rFonts w:ascii="Arial" w:hAnsi="Arial" w:cs="Arial"/>
          <w:sz w:val="20"/>
          <w:szCs w:val="20"/>
        </w:rPr>
        <w:t>practice</w:t>
      </w:r>
      <w:r w:rsidR="00887B33">
        <w:rPr>
          <w:rFonts w:ascii="Arial" w:hAnsi="Arial" w:cs="Arial"/>
          <w:sz w:val="20"/>
          <w:szCs w:val="20"/>
        </w:rPr>
        <w:t>s</w:t>
      </w:r>
      <w:r w:rsidR="00AA7262">
        <w:rPr>
          <w:rFonts w:ascii="Arial" w:hAnsi="Arial" w:cs="Arial"/>
          <w:sz w:val="20"/>
          <w:szCs w:val="20"/>
        </w:rPr>
        <w:t>;</w:t>
      </w:r>
      <w:proofErr w:type="gramEnd"/>
    </w:p>
    <w:p w14:paraId="512B1E42" w14:textId="513CD040" w:rsidR="006F4A7A" w:rsidRPr="008B6DA5" w:rsidRDefault="006F4A7A" w:rsidP="008B6DA5">
      <w:pPr>
        <w:pStyle w:val="ListParagraph"/>
        <w:numPr>
          <w:ilvl w:val="0"/>
          <w:numId w:val="5"/>
        </w:numPr>
        <w:autoSpaceDE w:val="0"/>
        <w:autoSpaceDN w:val="0"/>
        <w:adjustRightInd w:val="0"/>
        <w:spacing w:after="0" w:line="240" w:lineRule="auto"/>
        <w:jc w:val="both"/>
        <w:rPr>
          <w:rFonts w:ascii="Arial" w:hAnsi="Arial" w:cs="Arial"/>
          <w:sz w:val="20"/>
          <w:szCs w:val="20"/>
        </w:rPr>
      </w:pPr>
      <w:r w:rsidRPr="00413558">
        <w:rPr>
          <w:rFonts w:ascii="Arial" w:hAnsi="Arial" w:cs="Arial"/>
          <w:sz w:val="20"/>
          <w:szCs w:val="20"/>
        </w:rPr>
        <w:lastRenderedPageBreak/>
        <w:t xml:space="preserve">providing impartial and accurate guidance for all </w:t>
      </w:r>
      <w:r w:rsidR="00AA7262">
        <w:rPr>
          <w:rFonts w:ascii="Arial" w:hAnsi="Arial" w:cs="Arial"/>
          <w:sz w:val="20"/>
          <w:szCs w:val="20"/>
        </w:rPr>
        <w:t>potential beneficiaries</w:t>
      </w:r>
      <w:r w:rsidRPr="00413558">
        <w:rPr>
          <w:rFonts w:ascii="Arial" w:hAnsi="Arial" w:cs="Arial"/>
          <w:sz w:val="20"/>
          <w:szCs w:val="20"/>
        </w:rPr>
        <w:t xml:space="preserve"> to ensure </w:t>
      </w:r>
      <w:r w:rsidR="00AA7262">
        <w:rPr>
          <w:rFonts w:ascii="Arial" w:hAnsi="Arial" w:cs="Arial"/>
          <w:sz w:val="20"/>
          <w:szCs w:val="20"/>
        </w:rPr>
        <w:t>a fair</w:t>
      </w:r>
      <w:r w:rsidR="008B6DA5">
        <w:rPr>
          <w:rFonts w:ascii="Arial" w:hAnsi="Arial" w:cs="Arial"/>
          <w:sz w:val="20"/>
          <w:szCs w:val="20"/>
        </w:rPr>
        <w:t xml:space="preserve"> </w:t>
      </w:r>
      <w:r w:rsidR="00887B33">
        <w:rPr>
          <w:rFonts w:ascii="Arial" w:hAnsi="Arial" w:cs="Arial"/>
          <w:sz w:val="20"/>
          <w:szCs w:val="20"/>
        </w:rPr>
        <w:t xml:space="preserve">selection </w:t>
      </w:r>
      <w:r w:rsidR="00AA7262">
        <w:rPr>
          <w:rFonts w:ascii="Arial" w:hAnsi="Arial" w:cs="Arial"/>
          <w:sz w:val="20"/>
          <w:szCs w:val="20"/>
        </w:rPr>
        <w:t>in</w:t>
      </w:r>
      <w:r w:rsidRPr="008B6DA5">
        <w:rPr>
          <w:rFonts w:ascii="Arial" w:hAnsi="Arial" w:cs="Arial"/>
          <w:sz w:val="20"/>
          <w:szCs w:val="20"/>
        </w:rPr>
        <w:t xml:space="preserve"> appropriate</w:t>
      </w:r>
      <w:r w:rsidR="00AA7262">
        <w:rPr>
          <w:rFonts w:ascii="Arial" w:hAnsi="Arial" w:cs="Arial"/>
          <w:sz w:val="20"/>
          <w:szCs w:val="20"/>
        </w:rPr>
        <w:t xml:space="preserve"> </w:t>
      </w:r>
      <w:proofErr w:type="gramStart"/>
      <w:r w:rsidR="00AA7262">
        <w:rPr>
          <w:rFonts w:ascii="Arial" w:hAnsi="Arial" w:cs="Arial"/>
          <w:sz w:val="20"/>
          <w:szCs w:val="20"/>
        </w:rPr>
        <w:t>projects;</w:t>
      </w:r>
      <w:proofErr w:type="gramEnd"/>
    </w:p>
    <w:p w14:paraId="7E34AA76" w14:textId="28E477A5" w:rsidR="006F4A7A" w:rsidRPr="00413558" w:rsidRDefault="006F4A7A" w:rsidP="006F4A7A">
      <w:pPr>
        <w:pStyle w:val="ListParagraph"/>
        <w:numPr>
          <w:ilvl w:val="0"/>
          <w:numId w:val="5"/>
        </w:numPr>
        <w:autoSpaceDE w:val="0"/>
        <w:autoSpaceDN w:val="0"/>
        <w:adjustRightInd w:val="0"/>
        <w:spacing w:after="0" w:line="240" w:lineRule="auto"/>
        <w:jc w:val="both"/>
        <w:rPr>
          <w:rFonts w:ascii="Arial" w:hAnsi="Arial" w:cs="Arial"/>
          <w:sz w:val="20"/>
          <w:szCs w:val="20"/>
        </w:rPr>
      </w:pPr>
      <w:proofErr w:type="gramStart"/>
      <w:r w:rsidRPr="00413558">
        <w:rPr>
          <w:rFonts w:ascii="Arial" w:hAnsi="Arial" w:cs="Arial"/>
          <w:sz w:val="20"/>
          <w:szCs w:val="20"/>
        </w:rPr>
        <w:t>ensuring</w:t>
      </w:r>
      <w:proofErr w:type="gramEnd"/>
      <w:r w:rsidRPr="00413558">
        <w:rPr>
          <w:rFonts w:ascii="Arial" w:hAnsi="Arial" w:cs="Arial"/>
          <w:sz w:val="20"/>
          <w:szCs w:val="20"/>
        </w:rPr>
        <w:t xml:space="preserve"> that all </w:t>
      </w:r>
      <w:r w:rsidR="00AA7262">
        <w:rPr>
          <w:rFonts w:ascii="Arial" w:hAnsi="Arial" w:cs="Arial"/>
          <w:sz w:val="20"/>
          <w:szCs w:val="20"/>
        </w:rPr>
        <w:t>project</w:t>
      </w:r>
      <w:r w:rsidRPr="00413558">
        <w:rPr>
          <w:rFonts w:ascii="Arial" w:hAnsi="Arial" w:cs="Arial"/>
          <w:sz w:val="20"/>
          <w:szCs w:val="20"/>
        </w:rPr>
        <w:t xml:space="preserve"> information is written in a format that is easily understood by all prospective </w:t>
      </w:r>
      <w:proofErr w:type="gramStart"/>
      <w:r w:rsidR="00AA7262">
        <w:rPr>
          <w:rFonts w:ascii="Arial" w:hAnsi="Arial" w:cs="Arial"/>
          <w:sz w:val="20"/>
          <w:szCs w:val="20"/>
        </w:rPr>
        <w:t>beneficiaries;</w:t>
      </w:r>
      <w:proofErr w:type="gramEnd"/>
    </w:p>
    <w:p w14:paraId="457C7724" w14:textId="5FCEBFF1" w:rsidR="006F4A7A" w:rsidRPr="00413558" w:rsidRDefault="006F4A7A" w:rsidP="006F4A7A">
      <w:pPr>
        <w:pStyle w:val="ListParagraph"/>
        <w:numPr>
          <w:ilvl w:val="0"/>
          <w:numId w:val="5"/>
        </w:numPr>
        <w:autoSpaceDE w:val="0"/>
        <w:autoSpaceDN w:val="0"/>
        <w:adjustRightInd w:val="0"/>
        <w:spacing w:after="0" w:line="240" w:lineRule="auto"/>
        <w:jc w:val="both"/>
        <w:rPr>
          <w:rFonts w:ascii="Arial" w:hAnsi="Arial" w:cs="Arial"/>
          <w:sz w:val="20"/>
          <w:szCs w:val="20"/>
        </w:rPr>
      </w:pPr>
      <w:r w:rsidRPr="00413558">
        <w:rPr>
          <w:rFonts w:ascii="Arial" w:hAnsi="Arial" w:cs="Arial"/>
          <w:sz w:val="20"/>
          <w:szCs w:val="20"/>
        </w:rPr>
        <w:t xml:space="preserve">providing feedback on which selection criteria the </w:t>
      </w:r>
      <w:r w:rsidR="00AA7262">
        <w:rPr>
          <w:rFonts w:ascii="Arial" w:hAnsi="Arial" w:cs="Arial"/>
          <w:sz w:val="20"/>
          <w:szCs w:val="20"/>
        </w:rPr>
        <w:t>potential beneficiary</w:t>
      </w:r>
      <w:r w:rsidRPr="00413558">
        <w:rPr>
          <w:rFonts w:ascii="Arial" w:hAnsi="Arial" w:cs="Arial"/>
          <w:sz w:val="20"/>
          <w:szCs w:val="20"/>
        </w:rPr>
        <w:t xml:space="preserve"> has not </w:t>
      </w:r>
      <w:proofErr w:type="gramStart"/>
      <w:r w:rsidRPr="00413558">
        <w:rPr>
          <w:rFonts w:ascii="Arial" w:hAnsi="Arial" w:cs="Arial"/>
          <w:sz w:val="20"/>
          <w:szCs w:val="20"/>
        </w:rPr>
        <w:t>met</w:t>
      </w:r>
      <w:r w:rsidR="00AA7262">
        <w:rPr>
          <w:rFonts w:ascii="Arial" w:hAnsi="Arial" w:cs="Arial"/>
          <w:sz w:val="20"/>
          <w:szCs w:val="20"/>
        </w:rPr>
        <w:t>;</w:t>
      </w:r>
      <w:proofErr w:type="gramEnd"/>
    </w:p>
    <w:p w14:paraId="52F366BC" w14:textId="5E00CDB4" w:rsidR="00644358" w:rsidRPr="00316D8A" w:rsidRDefault="006F4A7A" w:rsidP="00316D8A">
      <w:pPr>
        <w:pStyle w:val="ListParagraph"/>
        <w:numPr>
          <w:ilvl w:val="0"/>
          <w:numId w:val="5"/>
        </w:numPr>
        <w:autoSpaceDE w:val="0"/>
        <w:autoSpaceDN w:val="0"/>
        <w:adjustRightInd w:val="0"/>
        <w:spacing w:after="0" w:line="240" w:lineRule="auto"/>
        <w:jc w:val="both"/>
        <w:rPr>
          <w:rFonts w:ascii="Arial" w:hAnsi="Arial" w:cs="Arial"/>
          <w:sz w:val="20"/>
          <w:szCs w:val="20"/>
        </w:rPr>
      </w:pPr>
      <w:r w:rsidRPr="00413558">
        <w:rPr>
          <w:rFonts w:ascii="Arial" w:hAnsi="Arial" w:cs="Arial"/>
          <w:sz w:val="20"/>
          <w:szCs w:val="20"/>
        </w:rPr>
        <w:t xml:space="preserve">ensuring that </w:t>
      </w:r>
      <w:r w:rsidR="00AA7262">
        <w:rPr>
          <w:rFonts w:ascii="Arial" w:hAnsi="Arial" w:cs="Arial"/>
          <w:sz w:val="20"/>
          <w:szCs w:val="20"/>
        </w:rPr>
        <w:t>projects</w:t>
      </w:r>
      <w:r w:rsidRPr="00413558">
        <w:rPr>
          <w:rFonts w:ascii="Arial" w:hAnsi="Arial" w:cs="Arial"/>
          <w:sz w:val="20"/>
          <w:szCs w:val="20"/>
        </w:rPr>
        <w:t xml:space="preserve"> meet and reflects the diversity of our </w:t>
      </w:r>
      <w:r w:rsidR="00AA7262">
        <w:rPr>
          <w:rFonts w:ascii="Arial" w:hAnsi="Arial" w:cs="Arial"/>
          <w:sz w:val="20"/>
          <w:szCs w:val="20"/>
        </w:rPr>
        <w:t>target</w:t>
      </w:r>
      <w:r w:rsidRPr="00413558">
        <w:rPr>
          <w:rFonts w:ascii="Arial" w:hAnsi="Arial" w:cs="Arial"/>
          <w:sz w:val="20"/>
          <w:szCs w:val="20"/>
        </w:rPr>
        <w:t xml:space="preserve"> </w:t>
      </w:r>
      <w:r w:rsidR="00AA7262">
        <w:rPr>
          <w:rFonts w:ascii="Arial" w:hAnsi="Arial" w:cs="Arial"/>
          <w:sz w:val="20"/>
          <w:szCs w:val="20"/>
        </w:rPr>
        <w:t>beneficiary</w:t>
      </w:r>
      <w:r w:rsidRPr="00413558">
        <w:rPr>
          <w:rFonts w:ascii="Arial" w:hAnsi="Arial" w:cs="Arial"/>
          <w:sz w:val="20"/>
          <w:szCs w:val="20"/>
        </w:rPr>
        <w:t xml:space="preserve"> and </w:t>
      </w:r>
      <w:proofErr w:type="gramStart"/>
      <w:r w:rsidRPr="00413558">
        <w:rPr>
          <w:rFonts w:ascii="Arial" w:hAnsi="Arial" w:cs="Arial"/>
          <w:sz w:val="20"/>
          <w:szCs w:val="20"/>
        </w:rPr>
        <w:t>community</w:t>
      </w:r>
      <w:r w:rsidR="00AA7262">
        <w:rPr>
          <w:rFonts w:ascii="Arial" w:hAnsi="Arial" w:cs="Arial"/>
          <w:sz w:val="20"/>
          <w:szCs w:val="20"/>
        </w:rPr>
        <w:t>;</w:t>
      </w:r>
      <w:proofErr w:type="gramEnd"/>
    </w:p>
    <w:p w14:paraId="5EB91F26" w14:textId="50AA216A" w:rsidR="006F4A7A" w:rsidRPr="00413558" w:rsidRDefault="006F4A7A" w:rsidP="006F4A7A">
      <w:pPr>
        <w:pStyle w:val="ListParagraph"/>
        <w:numPr>
          <w:ilvl w:val="0"/>
          <w:numId w:val="5"/>
        </w:numPr>
        <w:autoSpaceDE w:val="0"/>
        <w:autoSpaceDN w:val="0"/>
        <w:adjustRightInd w:val="0"/>
        <w:spacing w:after="0" w:line="240" w:lineRule="auto"/>
        <w:jc w:val="both"/>
        <w:rPr>
          <w:rFonts w:ascii="Arial" w:hAnsi="Arial" w:cs="Arial"/>
          <w:sz w:val="20"/>
          <w:szCs w:val="20"/>
        </w:rPr>
      </w:pPr>
      <w:r w:rsidRPr="00413558">
        <w:rPr>
          <w:rFonts w:ascii="Arial" w:hAnsi="Arial" w:cs="Arial"/>
          <w:sz w:val="20"/>
          <w:szCs w:val="20"/>
        </w:rPr>
        <w:t xml:space="preserve">ensuring that all staff </w:t>
      </w:r>
      <w:r w:rsidR="00AA7262">
        <w:rPr>
          <w:rFonts w:ascii="Arial" w:hAnsi="Arial" w:cs="Arial"/>
          <w:sz w:val="20"/>
          <w:szCs w:val="20"/>
        </w:rPr>
        <w:t xml:space="preserve">members </w:t>
      </w:r>
      <w:r w:rsidRPr="00413558">
        <w:rPr>
          <w:rFonts w:ascii="Arial" w:hAnsi="Arial" w:cs="Arial"/>
          <w:sz w:val="20"/>
          <w:szCs w:val="20"/>
        </w:rPr>
        <w:t xml:space="preserve">identify opportunities in all areas in which they work </w:t>
      </w:r>
      <w:r w:rsidR="00AA7262">
        <w:rPr>
          <w:rFonts w:ascii="Arial" w:hAnsi="Arial" w:cs="Arial"/>
          <w:sz w:val="20"/>
          <w:szCs w:val="20"/>
        </w:rPr>
        <w:t>and</w:t>
      </w:r>
      <w:r w:rsidRPr="00413558">
        <w:rPr>
          <w:rFonts w:ascii="Arial" w:hAnsi="Arial" w:cs="Arial"/>
          <w:sz w:val="20"/>
          <w:szCs w:val="20"/>
        </w:rPr>
        <w:t xml:space="preserve"> adopt the best approach to opposition of racism, sexism and all forms of discrimination in terms of </w:t>
      </w:r>
      <w:r w:rsidR="00AA7262">
        <w:rPr>
          <w:rFonts w:ascii="Arial" w:hAnsi="Arial" w:cs="Arial"/>
          <w:sz w:val="20"/>
          <w:szCs w:val="20"/>
        </w:rPr>
        <w:t>project</w:t>
      </w:r>
      <w:r w:rsidRPr="00413558">
        <w:rPr>
          <w:rFonts w:ascii="Arial" w:hAnsi="Arial" w:cs="Arial"/>
          <w:sz w:val="20"/>
          <w:szCs w:val="20"/>
        </w:rPr>
        <w:t xml:space="preserve"> content, </w:t>
      </w:r>
      <w:r w:rsidR="00AA7262">
        <w:rPr>
          <w:rFonts w:ascii="Arial" w:hAnsi="Arial" w:cs="Arial"/>
          <w:sz w:val="20"/>
          <w:szCs w:val="20"/>
        </w:rPr>
        <w:t>delivery</w:t>
      </w:r>
      <w:r w:rsidRPr="00413558">
        <w:rPr>
          <w:rFonts w:ascii="Arial" w:hAnsi="Arial" w:cs="Arial"/>
          <w:sz w:val="20"/>
          <w:szCs w:val="20"/>
        </w:rPr>
        <w:t xml:space="preserve"> styles</w:t>
      </w:r>
      <w:r w:rsidR="00AA7262">
        <w:rPr>
          <w:rFonts w:ascii="Arial" w:hAnsi="Arial" w:cs="Arial"/>
          <w:sz w:val="20"/>
          <w:szCs w:val="20"/>
        </w:rPr>
        <w:t>, execution</w:t>
      </w:r>
      <w:r w:rsidRPr="00413558">
        <w:rPr>
          <w:rFonts w:ascii="Arial" w:hAnsi="Arial" w:cs="Arial"/>
          <w:sz w:val="20"/>
          <w:szCs w:val="20"/>
        </w:rPr>
        <w:t xml:space="preserve"> and </w:t>
      </w:r>
      <w:proofErr w:type="gramStart"/>
      <w:r w:rsidRPr="00413558">
        <w:rPr>
          <w:rFonts w:ascii="Arial" w:hAnsi="Arial" w:cs="Arial"/>
          <w:sz w:val="20"/>
          <w:szCs w:val="20"/>
        </w:rPr>
        <w:t>management</w:t>
      </w:r>
      <w:r w:rsidR="00AA7262">
        <w:rPr>
          <w:rFonts w:ascii="Arial" w:hAnsi="Arial" w:cs="Arial"/>
          <w:sz w:val="20"/>
          <w:szCs w:val="20"/>
        </w:rPr>
        <w:t>;</w:t>
      </w:r>
      <w:proofErr w:type="gramEnd"/>
    </w:p>
    <w:p w14:paraId="7EECE15F" w14:textId="4F80190D" w:rsidR="006F4A7A" w:rsidRPr="00413558" w:rsidRDefault="006F4A7A" w:rsidP="006F4A7A">
      <w:pPr>
        <w:pStyle w:val="ListParagraph"/>
        <w:numPr>
          <w:ilvl w:val="0"/>
          <w:numId w:val="5"/>
        </w:numPr>
        <w:autoSpaceDE w:val="0"/>
        <w:autoSpaceDN w:val="0"/>
        <w:adjustRightInd w:val="0"/>
        <w:spacing w:after="0" w:line="240" w:lineRule="auto"/>
        <w:jc w:val="both"/>
        <w:rPr>
          <w:rFonts w:ascii="Arial" w:hAnsi="Arial" w:cs="Arial"/>
          <w:sz w:val="20"/>
          <w:szCs w:val="20"/>
        </w:rPr>
      </w:pPr>
      <w:r w:rsidRPr="00413558">
        <w:rPr>
          <w:rFonts w:ascii="Arial" w:hAnsi="Arial" w:cs="Arial"/>
          <w:sz w:val="20"/>
          <w:szCs w:val="20"/>
        </w:rPr>
        <w:t xml:space="preserve">ensuring that all </w:t>
      </w:r>
      <w:r w:rsidR="00AA7262">
        <w:rPr>
          <w:rFonts w:ascii="Arial" w:hAnsi="Arial" w:cs="Arial"/>
          <w:sz w:val="20"/>
          <w:szCs w:val="20"/>
        </w:rPr>
        <w:t>projects</w:t>
      </w:r>
      <w:r w:rsidRPr="00413558">
        <w:rPr>
          <w:rFonts w:ascii="Arial" w:hAnsi="Arial" w:cs="Arial"/>
          <w:sz w:val="20"/>
          <w:szCs w:val="20"/>
        </w:rPr>
        <w:t xml:space="preserve"> and materials are free from explicit or implicit discrimination and include positive images of disadvantaged </w:t>
      </w:r>
      <w:proofErr w:type="gramStart"/>
      <w:r w:rsidRPr="00413558">
        <w:rPr>
          <w:rFonts w:ascii="Arial" w:hAnsi="Arial" w:cs="Arial"/>
          <w:sz w:val="20"/>
          <w:szCs w:val="20"/>
        </w:rPr>
        <w:t>group</w:t>
      </w:r>
      <w:r w:rsidR="00A1356D">
        <w:rPr>
          <w:rFonts w:ascii="Arial" w:hAnsi="Arial" w:cs="Arial"/>
          <w:sz w:val="20"/>
          <w:szCs w:val="20"/>
        </w:rPr>
        <w:t>s;</w:t>
      </w:r>
      <w:proofErr w:type="gramEnd"/>
    </w:p>
    <w:p w14:paraId="608F0148" w14:textId="2EF7F81C" w:rsidR="006F4A7A" w:rsidRPr="00413558" w:rsidRDefault="006F4A7A" w:rsidP="006F4A7A">
      <w:pPr>
        <w:pStyle w:val="ListParagraph"/>
        <w:numPr>
          <w:ilvl w:val="0"/>
          <w:numId w:val="5"/>
        </w:numPr>
        <w:autoSpaceDE w:val="0"/>
        <w:autoSpaceDN w:val="0"/>
        <w:adjustRightInd w:val="0"/>
        <w:spacing w:after="0" w:line="240" w:lineRule="auto"/>
        <w:jc w:val="both"/>
        <w:rPr>
          <w:rFonts w:ascii="Arial" w:hAnsi="Arial" w:cs="Arial"/>
          <w:sz w:val="20"/>
          <w:szCs w:val="20"/>
        </w:rPr>
      </w:pPr>
      <w:r w:rsidRPr="00413558">
        <w:rPr>
          <w:rFonts w:ascii="Arial" w:hAnsi="Arial" w:cs="Arial"/>
          <w:sz w:val="20"/>
          <w:szCs w:val="20"/>
        </w:rPr>
        <w:t xml:space="preserve">ensuring that all </w:t>
      </w:r>
      <w:r w:rsidR="00AA7262">
        <w:rPr>
          <w:rFonts w:ascii="Arial" w:hAnsi="Arial" w:cs="Arial"/>
          <w:sz w:val="20"/>
          <w:szCs w:val="20"/>
        </w:rPr>
        <w:t>beneficiaries</w:t>
      </w:r>
      <w:r w:rsidRPr="00413558">
        <w:rPr>
          <w:rFonts w:ascii="Arial" w:hAnsi="Arial" w:cs="Arial"/>
          <w:sz w:val="20"/>
          <w:szCs w:val="20"/>
        </w:rPr>
        <w:t xml:space="preserve"> and staff </w:t>
      </w:r>
      <w:r w:rsidR="00AA7262">
        <w:rPr>
          <w:rFonts w:ascii="Arial" w:hAnsi="Arial" w:cs="Arial"/>
          <w:sz w:val="20"/>
          <w:szCs w:val="20"/>
        </w:rPr>
        <w:t xml:space="preserve">members </w:t>
      </w:r>
      <w:r w:rsidRPr="00413558">
        <w:rPr>
          <w:rFonts w:ascii="Arial" w:hAnsi="Arial" w:cs="Arial"/>
          <w:sz w:val="20"/>
          <w:szCs w:val="20"/>
        </w:rPr>
        <w:t>have equal access to the full range of sup</w:t>
      </w:r>
      <w:r w:rsidR="00316D8A">
        <w:rPr>
          <w:rFonts w:ascii="Arial" w:hAnsi="Arial" w:cs="Arial"/>
          <w:sz w:val="20"/>
          <w:szCs w:val="20"/>
        </w:rPr>
        <w:t xml:space="preserve">port services within the </w:t>
      </w:r>
      <w:proofErr w:type="gramStart"/>
      <w:r w:rsidR="00A1356D">
        <w:rPr>
          <w:rFonts w:ascii="Arial" w:hAnsi="Arial" w:cs="Arial"/>
          <w:sz w:val="20"/>
          <w:szCs w:val="20"/>
        </w:rPr>
        <w:t>organization;</w:t>
      </w:r>
      <w:proofErr w:type="gramEnd"/>
    </w:p>
    <w:p w14:paraId="69310617" w14:textId="79F61BEA" w:rsidR="006F4A7A" w:rsidRPr="00413558" w:rsidRDefault="006F4A7A" w:rsidP="006F4A7A">
      <w:pPr>
        <w:pStyle w:val="ListParagraph"/>
        <w:numPr>
          <w:ilvl w:val="0"/>
          <w:numId w:val="5"/>
        </w:numPr>
        <w:autoSpaceDE w:val="0"/>
        <w:autoSpaceDN w:val="0"/>
        <w:adjustRightInd w:val="0"/>
        <w:spacing w:after="0" w:line="240" w:lineRule="auto"/>
        <w:jc w:val="both"/>
        <w:rPr>
          <w:rFonts w:ascii="Arial" w:hAnsi="Arial" w:cs="Arial"/>
          <w:b/>
          <w:bCs/>
          <w:sz w:val="20"/>
          <w:szCs w:val="20"/>
        </w:rPr>
      </w:pPr>
      <w:r w:rsidRPr="00413558">
        <w:rPr>
          <w:rFonts w:ascii="Arial" w:hAnsi="Arial" w:cs="Arial"/>
          <w:sz w:val="20"/>
          <w:szCs w:val="20"/>
        </w:rPr>
        <w:t xml:space="preserve">ensuring that all </w:t>
      </w:r>
      <w:r w:rsidR="00C84BD2">
        <w:rPr>
          <w:rFonts w:ascii="Arial" w:hAnsi="Arial" w:cs="Arial"/>
          <w:sz w:val="20"/>
          <w:szCs w:val="20"/>
        </w:rPr>
        <w:t>selection</w:t>
      </w:r>
      <w:r w:rsidRPr="00413558">
        <w:rPr>
          <w:rFonts w:ascii="Arial" w:hAnsi="Arial" w:cs="Arial"/>
          <w:sz w:val="20"/>
          <w:szCs w:val="20"/>
        </w:rPr>
        <w:t xml:space="preserve"> </w:t>
      </w:r>
      <w:proofErr w:type="gramStart"/>
      <w:r w:rsidR="00C84BD2">
        <w:rPr>
          <w:rFonts w:ascii="Arial" w:hAnsi="Arial" w:cs="Arial"/>
          <w:sz w:val="20"/>
          <w:szCs w:val="20"/>
        </w:rPr>
        <w:t>process</w:t>
      </w:r>
      <w:proofErr w:type="gramEnd"/>
      <w:r w:rsidRPr="00413558">
        <w:rPr>
          <w:rFonts w:ascii="Arial" w:hAnsi="Arial" w:cs="Arial"/>
          <w:sz w:val="20"/>
          <w:szCs w:val="20"/>
        </w:rPr>
        <w:t xml:space="preserve"> and materials are fair and </w:t>
      </w:r>
      <w:proofErr w:type="gramStart"/>
      <w:r w:rsidRPr="00413558">
        <w:rPr>
          <w:rFonts w:ascii="Arial" w:hAnsi="Arial" w:cs="Arial"/>
          <w:sz w:val="20"/>
          <w:szCs w:val="20"/>
        </w:rPr>
        <w:t>reliable</w:t>
      </w:r>
      <w:r w:rsidR="00A1356D">
        <w:rPr>
          <w:rFonts w:ascii="Arial" w:hAnsi="Arial" w:cs="Arial"/>
          <w:sz w:val="20"/>
          <w:szCs w:val="20"/>
        </w:rPr>
        <w:t>;</w:t>
      </w:r>
      <w:proofErr w:type="gramEnd"/>
    </w:p>
    <w:p w14:paraId="18C37F84" w14:textId="77777777" w:rsidR="006F4A7A" w:rsidRDefault="006F4A7A" w:rsidP="006F4A7A">
      <w:pPr>
        <w:autoSpaceDE w:val="0"/>
        <w:autoSpaceDN w:val="0"/>
        <w:adjustRightInd w:val="0"/>
        <w:spacing w:after="0" w:line="240" w:lineRule="auto"/>
        <w:ind w:firstLine="720"/>
        <w:jc w:val="both"/>
        <w:rPr>
          <w:rFonts w:ascii="Arial" w:hAnsi="Arial" w:cs="Arial"/>
          <w:b/>
          <w:bCs/>
          <w:sz w:val="20"/>
          <w:szCs w:val="20"/>
        </w:rPr>
      </w:pPr>
    </w:p>
    <w:p w14:paraId="1EFFB8A8" w14:textId="77777777" w:rsidR="006F4A7A" w:rsidRPr="00285230" w:rsidRDefault="006F4A7A" w:rsidP="006F4A7A">
      <w:pPr>
        <w:autoSpaceDE w:val="0"/>
        <w:autoSpaceDN w:val="0"/>
        <w:adjustRightInd w:val="0"/>
        <w:spacing w:after="0" w:line="240" w:lineRule="auto"/>
        <w:ind w:firstLine="720"/>
        <w:jc w:val="both"/>
        <w:rPr>
          <w:rFonts w:ascii="Arial" w:hAnsi="Arial" w:cs="Arial"/>
          <w:b/>
          <w:bCs/>
          <w:sz w:val="20"/>
          <w:szCs w:val="20"/>
        </w:rPr>
      </w:pPr>
      <w:r>
        <w:rPr>
          <w:rFonts w:ascii="Arial" w:hAnsi="Arial" w:cs="Arial"/>
          <w:b/>
          <w:bCs/>
          <w:sz w:val="20"/>
          <w:szCs w:val="20"/>
        </w:rPr>
        <w:t xml:space="preserve">7. </w:t>
      </w:r>
      <w:r w:rsidRPr="00285230">
        <w:rPr>
          <w:rFonts w:ascii="Arial" w:hAnsi="Arial" w:cs="Arial"/>
          <w:b/>
          <w:bCs/>
          <w:sz w:val="20"/>
          <w:szCs w:val="20"/>
        </w:rPr>
        <w:t>Records</w:t>
      </w:r>
    </w:p>
    <w:p w14:paraId="535BC65E" w14:textId="77777777" w:rsidR="006F4A7A" w:rsidRPr="00285230" w:rsidRDefault="006F4A7A" w:rsidP="006F4A7A">
      <w:pPr>
        <w:autoSpaceDE w:val="0"/>
        <w:autoSpaceDN w:val="0"/>
        <w:adjustRightInd w:val="0"/>
        <w:spacing w:after="0" w:line="240" w:lineRule="auto"/>
        <w:jc w:val="both"/>
        <w:rPr>
          <w:rFonts w:ascii="Arial" w:hAnsi="Arial" w:cs="Arial"/>
          <w:b/>
          <w:bCs/>
          <w:sz w:val="20"/>
          <w:szCs w:val="20"/>
        </w:rPr>
      </w:pPr>
    </w:p>
    <w:p w14:paraId="02D5ECFA" w14:textId="72D48EBF" w:rsidR="006F4A7A" w:rsidRDefault="006F4A7A" w:rsidP="006F4A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7</w:t>
      </w:r>
      <w:r w:rsidRPr="00285230">
        <w:rPr>
          <w:rFonts w:ascii="Arial" w:hAnsi="Arial" w:cs="Arial"/>
          <w:sz w:val="20"/>
          <w:szCs w:val="20"/>
        </w:rPr>
        <w:t xml:space="preserve">.1 All equality of </w:t>
      </w:r>
      <w:proofErr w:type="gramStart"/>
      <w:r w:rsidRPr="00285230">
        <w:rPr>
          <w:rFonts w:ascii="Arial" w:hAnsi="Arial" w:cs="Arial"/>
          <w:sz w:val="20"/>
          <w:szCs w:val="20"/>
        </w:rPr>
        <w:t>opportunity related</w:t>
      </w:r>
      <w:proofErr w:type="gramEnd"/>
      <w:r w:rsidRPr="00285230">
        <w:rPr>
          <w:rFonts w:ascii="Arial" w:hAnsi="Arial" w:cs="Arial"/>
          <w:sz w:val="20"/>
          <w:szCs w:val="20"/>
        </w:rPr>
        <w:t xml:space="preserve"> documentation pertaining to staff </w:t>
      </w:r>
      <w:r w:rsidR="00C84BD2">
        <w:rPr>
          <w:rFonts w:ascii="Arial" w:hAnsi="Arial" w:cs="Arial"/>
          <w:sz w:val="20"/>
          <w:szCs w:val="20"/>
        </w:rPr>
        <w:t xml:space="preserve">members </w:t>
      </w:r>
      <w:r w:rsidRPr="00285230">
        <w:rPr>
          <w:rFonts w:ascii="Arial" w:hAnsi="Arial" w:cs="Arial"/>
          <w:sz w:val="20"/>
          <w:szCs w:val="20"/>
        </w:rPr>
        <w:t xml:space="preserve">and </w:t>
      </w:r>
      <w:r w:rsidR="00C84BD2">
        <w:rPr>
          <w:rFonts w:ascii="Arial" w:hAnsi="Arial" w:cs="Arial"/>
          <w:sz w:val="20"/>
          <w:szCs w:val="20"/>
        </w:rPr>
        <w:t>beneficiaries’</w:t>
      </w:r>
      <w:r w:rsidRPr="00285230">
        <w:rPr>
          <w:rFonts w:ascii="Arial" w:hAnsi="Arial" w:cs="Arial"/>
          <w:sz w:val="20"/>
          <w:szCs w:val="20"/>
        </w:rPr>
        <w:t xml:space="preserve"> activity will be retained within the Administration Office. Information provided by existing and potential </w:t>
      </w:r>
      <w:r w:rsidR="00C84BD2">
        <w:rPr>
          <w:rFonts w:ascii="Arial" w:hAnsi="Arial" w:cs="Arial"/>
          <w:sz w:val="20"/>
          <w:szCs w:val="20"/>
        </w:rPr>
        <w:t>beneficiaries</w:t>
      </w:r>
      <w:r w:rsidRPr="00285230">
        <w:rPr>
          <w:rFonts w:ascii="Arial" w:hAnsi="Arial" w:cs="Arial"/>
          <w:sz w:val="20"/>
          <w:szCs w:val="20"/>
        </w:rPr>
        <w:t xml:space="preserve"> or members of staff </w:t>
      </w:r>
      <w:r w:rsidR="00C84BD2">
        <w:rPr>
          <w:rFonts w:ascii="Arial" w:hAnsi="Arial" w:cs="Arial"/>
          <w:sz w:val="20"/>
          <w:szCs w:val="20"/>
        </w:rPr>
        <w:t>f</w:t>
      </w:r>
      <w:r w:rsidRPr="00285230">
        <w:rPr>
          <w:rFonts w:ascii="Arial" w:hAnsi="Arial" w:cs="Arial"/>
          <w:sz w:val="20"/>
          <w:szCs w:val="20"/>
        </w:rPr>
        <w:t>or monitoring purposes will be used only for this reason and will be dealt with in accordance with the Data Protection Act 1998.</w:t>
      </w:r>
    </w:p>
    <w:p w14:paraId="63F0EAB7" w14:textId="77777777" w:rsidR="006F4A7A" w:rsidRPr="00285230" w:rsidRDefault="006F4A7A" w:rsidP="006F4A7A">
      <w:pPr>
        <w:autoSpaceDE w:val="0"/>
        <w:autoSpaceDN w:val="0"/>
        <w:adjustRightInd w:val="0"/>
        <w:spacing w:after="0" w:line="240" w:lineRule="auto"/>
        <w:jc w:val="both"/>
        <w:rPr>
          <w:rFonts w:ascii="Arial" w:hAnsi="Arial" w:cs="Arial"/>
          <w:sz w:val="20"/>
          <w:szCs w:val="20"/>
        </w:rPr>
      </w:pPr>
    </w:p>
    <w:p w14:paraId="2C695BA8" w14:textId="77777777" w:rsidR="006F4A7A" w:rsidRPr="00285230" w:rsidRDefault="006F4A7A" w:rsidP="006F4A7A">
      <w:pPr>
        <w:autoSpaceDE w:val="0"/>
        <w:autoSpaceDN w:val="0"/>
        <w:adjustRightInd w:val="0"/>
        <w:spacing w:after="0" w:line="240" w:lineRule="auto"/>
        <w:ind w:firstLine="720"/>
        <w:jc w:val="both"/>
        <w:rPr>
          <w:rFonts w:ascii="Arial" w:hAnsi="Arial" w:cs="Arial"/>
          <w:b/>
          <w:bCs/>
          <w:sz w:val="20"/>
          <w:szCs w:val="20"/>
        </w:rPr>
      </w:pPr>
      <w:r>
        <w:rPr>
          <w:rFonts w:ascii="Arial" w:hAnsi="Arial" w:cs="Arial"/>
          <w:b/>
          <w:bCs/>
          <w:sz w:val="20"/>
          <w:szCs w:val="20"/>
        </w:rPr>
        <w:t>8</w:t>
      </w:r>
      <w:r w:rsidRPr="00285230">
        <w:rPr>
          <w:rFonts w:ascii="Arial" w:hAnsi="Arial" w:cs="Arial"/>
          <w:b/>
          <w:bCs/>
          <w:sz w:val="20"/>
          <w:szCs w:val="20"/>
        </w:rPr>
        <w:t xml:space="preserve">. Monitoring and Review </w:t>
      </w:r>
    </w:p>
    <w:p w14:paraId="60EDF919" w14:textId="77777777" w:rsidR="006F4A7A" w:rsidRPr="00285230" w:rsidRDefault="006F4A7A" w:rsidP="006F4A7A">
      <w:pPr>
        <w:autoSpaceDE w:val="0"/>
        <w:autoSpaceDN w:val="0"/>
        <w:adjustRightInd w:val="0"/>
        <w:spacing w:after="0" w:line="240" w:lineRule="auto"/>
        <w:jc w:val="both"/>
        <w:rPr>
          <w:rFonts w:ascii="Arial" w:hAnsi="Arial" w:cs="Arial"/>
          <w:sz w:val="20"/>
          <w:szCs w:val="20"/>
        </w:rPr>
      </w:pPr>
    </w:p>
    <w:p w14:paraId="247A0F59" w14:textId="6CA98B51" w:rsidR="006F4A7A" w:rsidRPr="00285230" w:rsidRDefault="006F4A7A" w:rsidP="006F4A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8</w:t>
      </w:r>
      <w:r w:rsidRPr="00285230">
        <w:rPr>
          <w:rFonts w:ascii="Arial" w:hAnsi="Arial" w:cs="Arial"/>
          <w:sz w:val="20"/>
          <w:szCs w:val="20"/>
        </w:rPr>
        <w:t xml:space="preserve">.1 </w:t>
      </w:r>
      <w:r w:rsidR="00316D8A">
        <w:rPr>
          <w:rFonts w:ascii="Arial" w:hAnsi="Arial" w:cs="Arial"/>
          <w:sz w:val="20"/>
          <w:szCs w:val="20"/>
        </w:rPr>
        <w:t>Seeds</w:t>
      </w:r>
      <w:r w:rsidR="00FD2060">
        <w:rPr>
          <w:rFonts w:ascii="Arial" w:hAnsi="Arial" w:cs="Arial"/>
          <w:sz w:val="20"/>
          <w:szCs w:val="20"/>
        </w:rPr>
        <w:t xml:space="preserve"> Foundation</w:t>
      </w:r>
      <w:r w:rsidRPr="00285230">
        <w:rPr>
          <w:rFonts w:ascii="Arial" w:hAnsi="Arial" w:cs="Arial"/>
          <w:sz w:val="20"/>
          <w:szCs w:val="20"/>
        </w:rPr>
        <w:t xml:space="preserve"> will continue to examine and review procedures for recruitment, selection, terms and conditions of employment, staff and career development, grievance, discipline and other existing procedures to reflect the needs of </w:t>
      </w:r>
      <w:r w:rsidR="00316D8A">
        <w:rPr>
          <w:rFonts w:ascii="Arial" w:hAnsi="Arial" w:cs="Arial"/>
          <w:sz w:val="20"/>
          <w:szCs w:val="20"/>
        </w:rPr>
        <w:t>Seeds</w:t>
      </w:r>
      <w:r w:rsidR="00FD2060">
        <w:rPr>
          <w:rFonts w:ascii="Arial" w:hAnsi="Arial" w:cs="Arial"/>
          <w:sz w:val="20"/>
          <w:szCs w:val="20"/>
        </w:rPr>
        <w:t xml:space="preserve"> Foundation</w:t>
      </w:r>
      <w:r w:rsidRPr="00285230">
        <w:rPr>
          <w:rFonts w:ascii="Arial" w:hAnsi="Arial" w:cs="Arial"/>
          <w:sz w:val="20"/>
          <w:szCs w:val="20"/>
        </w:rPr>
        <w:t xml:space="preserve"> </w:t>
      </w:r>
      <w:proofErr w:type="gramStart"/>
      <w:r w:rsidRPr="00285230">
        <w:rPr>
          <w:rFonts w:ascii="Arial" w:hAnsi="Arial" w:cs="Arial"/>
          <w:sz w:val="20"/>
          <w:szCs w:val="20"/>
        </w:rPr>
        <w:t>on the basis of</w:t>
      </w:r>
      <w:proofErr w:type="gramEnd"/>
      <w:r>
        <w:rPr>
          <w:rFonts w:ascii="Arial" w:hAnsi="Arial" w:cs="Arial"/>
          <w:sz w:val="20"/>
          <w:szCs w:val="20"/>
        </w:rPr>
        <w:t xml:space="preserve"> </w:t>
      </w:r>
      <w:r w:rsidRPr="00285230">
        <w:rPr>
          <w:rFonts w:ascii="Arial" w:hAnsi="Arial" w:cs="Arial"/>
          <w:sz w:val="20"/>
          <w:szCs w:val="20"/>
        </w:rPr>
        <w:t>experience and statutory obligations as necessary.</w:t>
      </w:r>
    </w:p>
    <w:p w14:paraId="79AB85F2" w14:textId="77777777" w:rsidR="006F4A7A" w:rsidRDefault="006F4A7A" w:rsidP="006F4A7A">
      <w:pPr>
        <w:autoSpaceDE w:val="0"/>
        <w:autoSpaceDN w:val="0"/>
        <w:adjustRightInd w:val="0"/>
        <w:spacing w:after="0" w:line="240" w:lineRule="auto"/>
        <w:jc w:val="both"/>
        <w:rPr>
          <w:rFonts w:ascii="Arial" w:hAnsi="Arial" w:cs="Arial"/>
          <w:sz w:val="20"/>
          <w:szCs w:val="20"/>
        </w:rPr>
      </w:pPr>
    </w:p>
    <w:p w14:paraId="2F9DD510" w14:textId="4EBB4A72" w:rsidR="006F4A7A" w:rsidRDefault="006F4A7A" w:rsidP="006F4A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8.2 </w:t>
      </w:r>
      <w:r w:rsidRPr="00285230">
        <w:rPr>
          <w:rFonts w:ascii="Arial" w:hAnsi="Arial" w:cs="Arial"/>
          <w:sz w:val="20"/>
          <w:szCs w:val="20"/>
        </w:rPr>
        <w:t xml:space="preserve">In monitoring the effectiveness of </w:t>
      </w:r>
      <w:r w:rsidR="00316D8A">
        <w:rPr>
          <w:rFonts w:ascii="Arial" w:hAnsi="Arial" w:cs="Arial"/>
          <w:sz w:val="20"/>
          <w:szCs w:val="20"/>
        </w:rPr>
        <w:t>Seeds</w:t>
      </w:r>
      <w:r w:rsidR="00FD2060">
        <w:rPr>
          <w:rFonts w:ascii="Arial" w:hAnsi="Arial" w:cs="Arial"/>
          <w:sz w:val="20"/>
          <w:szCs w:val="20"/>
        </w:rPr>
        <w:t xml:space="preserve"> Foundation</w:t>
      </w:r>
      <w:r w:rsidRPr="00285230">
        <w:rPr>
          <w:rFonts w:ascii="Arial" w:hAnsi="Arial" w:cs="Arial"/>
          <w:sz w:val="20"/>
          <w:szCs w:val="20"/>
        </w:rPr>
        <w:t xml:space="preserve"> Equal Opportunity Policy, basic</w:t>
      </w:r>
      <w:r>
        <w:rPr>
          <w:rFonts w:ascii="Arial" w:hAnsi="Arial" w:cs="Arial"/>
          <w:sz w:val="20"/>
          <w:szCs w:val="20"/>
        </w:rPr>
        <w:t xml:space="preserve"> </w:t>
      </w:r>
      <w:r w:rsidRPr="00285230">
        <w:rPr>
          <w:rFonts w:ascii="Arial" w:hAnsi="Arial" w:cs="Arial"/>
          <w:sz w:val="20"/>
          <w:szCs w:val="20"/>
        </w:rPr>
        <w:t xml:space="preserve">information relating to staff </w:t>
      </w:r>
      <w:r w:rsidR="00C84BD2">
        <w:rPr>
          <w:rFonts w:ascii="Arial" w:hAnsi="Arial" w:cs="Arial"/>
          <w:sz w:val="20"/>
          <w:szCs w:val="20"/>
        </w:rPr>
        <w:t xml:space="preserve">and </w:t>
      </w:r>
      <w:r w:rsidR="005D1878">
        <w:rPr>
          <w:rFonts w:ascii="Arial" w:hAnsi="Arial" w:cs="Arial"/>
          <w:sz w:val="20"/>
          <w:szCs w:val="20"/>
        </w:rPr>
        <w:t>beneficiaries’</w:t>
      </w:r>
      <w:r w:rsidR="00C84BD2">
        <w:rPr>
          <w:rFonts w:ascii="Arial" w:hAnsi="Arial" w:cs="Arial"/>
          <w:sz w:val="20"/>
          <w:szCs w:val="20"/>
        </w:rPr>
        <w:t xml:space="preserve"> </w:t>
      </w:r>
      <w:r w:rsidRPr="00285230">
        <w:rPr>
          <w:rFonts w:ascii="Arial" w:hAnsi="Arial" w:cs="Arial"/>
          <w:sz w:val="20"/>
          <w:szCs w:val="20"/>
        </w:rPr>
        <w:t>activity will be</w:t>
      </w:r>
      <w:r w:rsidR="00C84BD2">
        <w:rPr>
          <w:rFonts w:ascii="Arial" w:hAnsi="Arial" w:cs="Arial"/>
          <w:sz w:val="20"/>
          <w:szCs w:val="20"/>
        </w:rPr>
        <w:t xml:space="preserve"> </w:t>
      </w:r>
      <w:r w:rsidRPr="00285230">
        <w:rPr>
          <w:rFonts w:ascii="Arial" w:hAnsi="Arial" w:cs="Arial"/>
          <w:sz w:val="20"/>
          <w:szCs w:val="20"/>
        </w:rPr>
        <w:t xml:space="preserve">gathered </w:t>
      </w:r>
      <w:r w:rsidR="00C84BD2">
        <w:rPr>
          <w:rFonts w:ascii="Arial" w:hAnsi="Arial" w:cs="Arial"/>
          <w:sz w:val="20"/>
          <w:szCs w:val="20"/>
        </w:rPr>
        <w:t xml:space="preserve">on a </w:t>
      </w:r>
      <w:r w:rsidR="00C84BD2" w:rsidRPr="00285230">
        <w:rPr>
          <w:rFonts w:ascii="Arial" w:hAnsi="Arial" w:cs="Arial"/>
          <w:sz w:val="20"/>
          <w:szCs w:val="20"/>
        </w:rPr>
        <w:t>continu</w:t>
      </w:r>
      <w:r w:rsidR="00C84BD2">
        <w:rPr>
          <w:rFonts w:ascii="Arial" w:hAnsi="Arial" w:cs="Arial"/>
          <w:sz w:val="20"/>
          <w:szCs w:val="20"/>
        </w:rPr>
        <w:t>ous basis</w:t>
      </w:r>
      <w:r w:rsidR="00C84BD2" w:rsidRPr="00285230">
        <w:rPr>
          <w:rFonts w:ascii="Arial" w:hAnsi="Arial" w:cs="Arial"/>
          <w:sz w:val="20"/>
          <w:szCs w:val="20"/>
        </w:rPr>
        <w:t xml:space="preserve"> </w:t>
      </w:r>
      <w:r w:rsidRPr="00285230">
        <w:rPr>
          <w:rFonts w:ascii="Arial" w:hAnsi="Arial" w:cs="Arial"/>
          <w:sz w:val="20"/>
          <w:szCs w:val="20"/>
        </w:rPr>
        <w:t xml:space="preserve">and </w:t>
      </w:r>
      <w:r w:rsidR="008C0134" w:rsidRPr="00285230">
        <w:rPr>
          <w:rFonts w:ascii="Arial" w:hAnsi="Arial" w:cs="Arial"/>
          <w:sz w:val="20"/>
          <w:szCs w:val="20"/>
        </w:rPr>
        <w:t>analyzed</w:t>
      </w:r>
      <w:r>
        <w:rPr>
          <w:rFonts w:ascii="Arial" w:hAnsi="Arial" w:cs="Arial"/>
          <w:sz w:val="20"/>
          <w:szCs w:val="20"/>
        </w:rPr>
        <w:t xml:space="preserve"> </w:t>
      </w:r>
      <w:r w:rsidRPr="00285230">
        <w:rPr>
          <w:rFonts w:ascii="Arial" w:hAnsi="Arial" w:cs="Arial"/>
          <w:sz w:val="20"/>
          <w:szCs w:val="20"/>
        </w:rPr>
        <w:t xml:space="preserve">to give </w:t>
      </w:r>
      <w:r w:rsidR="008C0134" w:rsidRPr="00285230">
        <w:rPr>
          <w:rFonts w:ascii="Arial" w:hAnsi="Arial" w:cs="Arial"/>
          <w:sz w:val="20"/>
          <w:szCs w:val="20"/>
        </w:rPr>
        <w:t>organizational</w:t>
      </w:r>
      <w:r w:rsidRPr="00285230">
        <w:rPr>
          <w:rFonts w:ascii="Arial" w:hAnsi="Arial" w:cs="Arial"/>
          <w:sz w:val="20"/>
          <w:szCs w:val="20"/>
        </w:rPr>
        <w:t xml:space="preserve"> statistics in respect of sex, sexual orientation, religion</w:t>
      </w:r>
      <w:r>
        <w:rPr>
          <w:rFonts w:ascii="Arial" w:hAnsi="Arial" w:cs="Arial"/>
          <w:sz w:val="20"/>
          <w:szCs w:val="20"/>
        </w:rPr>
        <w:t xml:space="preserve"> </w:t>
      </w:r>
      <w:r w:rsidRPr="00285230">
        <w:rPr>
          <w:rFonts w:ascii="Arial" w:hAnsi="Arial" w:cs="Arial"/>
          <w:sz w:val="20"/>
          <w:szCs w:val="20"/>
        </w:rPr>
        <w:t xml:space="preserve">or belief, race, </w:t>
      </w:r>
      <w:r w:rsidR="008C0134" w:rsidRPr="00285230">
        <w:rPr>
          <w:rFonts w:ascii="Arial" w:hAnsi="Arial" w:cs="Arial"/>
          <w:sz w:val="20"/>
          <w:szCs w:val="20"/>
        </w:rPr>
        <w:t>color</w:t>
      </w:r>
      <w:r w:rsidRPr="00285230">
        <w:rPr>
          <w:rFonts w:ascii="Arial" w:hAnsi="Arial" w:cs="Arial"/>
          <w:sz w:val="20"/>
          <w:szCs w:val="20"/>
        </w:rPr>
        <w:t>, nationality, ethnic or national origin and disability.</w:t>
      </w:r>
      <w:r w:rsidR="00C84BD2">
        <w:rPr>
          <w:rFonts w:ascii="Arial" w:hAnsi="Arial" w:cs="Arial"/>
          <w:sz w:val="20"/>
          <w:szCs w:val="20"/>
        </w:rPr>
        <w:t xml:space="preserve"> </w:t>
      </w:r>
      <w:r w:rsidRPr="00285230">
        <w:rPr>
          <w:rFonts w:ascii="Arial" w:hAnsi="Arial" w:cs="Arial"/>
          <w:sz w:val="20"/>
          <w:szCs w:val="20"/>
        </w:rPr>
        <w:t xml:space="preserve">Individuals are under no obligation to provide such </w:t>
      </w:r>
      <w:r w:rsidR="008C0134" w:rsidRPr="00285230">
        <w:rPr>
          <w:rFonts w:ascii="Arial" w:hAnsi="Arial" w:cs="Arial"/>
          <w:sz w:val="20"/>
          <w:szCs w:val="20"/>
        </w:rPr>
        <w:t>data;</w:t>
      </w:r>
      <w:r w:rsidRPr="00285230">
        <w:rPr>
          <w:rFonts w:ascii="Arial" w:hAnsi="Arial" w:cs="Arial"/>
          <w:sz w:val="20"/>
          <w:szCs w:val="20"/>
        </w:rPr>
        <w:t xml:space="preserve"> however, all</w:t>
      </w:r>
      <w:r>
        <w:rPr>
          <w:rFonts w:ascii="Arial" w:hAnsi="Arial" w:cs="Arial"/>
          <w:sz w:val="20"/>
          <w:szCs w:val="20"/>
        </w:rPr>
        <w:t xml:space="preserve"> </w:t>
      </w:r>
      <w:r w:rsidRPr="00285230">
        <w:rPr>
          <w:rFonts w:ascii="Arial" w:hAnsi="Arial" w:cs="Arial"/>
          <w:sz w:val="20"/>
          <w:szCs w:val="20"/>
        </w:rPr>
        <w:t xml:space="preserve">information obtained </w:t>
      </w:r>
      <w:proofErr w:type="gramStart"/>
      <w:r w:rsidRPr="00285230">
        <w:rPr>
          <w:rFonts w:ascii="Arial" w:hAnsi="Arial" w:cs="Arial"/>
          <w:sz w:val="20"/>
          <w:szCs w:val="20"/>
        </w:rPr>
        <w:t>in order to</w:t>
      </w:r>
      <w:proofErr w:type="gramEnd"/>
      <w:r w:rsidRPr="00285230">
        <w:rPr>
          <w:rFonts w:ascii="Arial" w:hAnsi="Arial" w:cs="Arial"/>
          <w:sz w:val="20"/>
          <w:szCs w:val="20"/>
        </w:rPr>
        <w:t xml:space="preserve"> provide statistical information for monitoring</w:t>
      </w:r>
      <w:r>
        <w:rPr>
          <w:rFonts w:ascii="Arial" w:hAnsi="Arial" w:cs="Arial"/>
          <w:sz w:val="20"/>
          <w:szCs w:val="20"/>
        </w:rPr>
        <w:t xml:space="preserve"> </w:t>
      </w:r>
      <w:r w:rsidRPr="00285230">
        <w:rPr>
          <w:rFonts w:ascii="Arial" w:hAnsi="Arial" w:cs="Arial"/>
          <w:sz w:val="20"/>
          <w:szCs w:val="20"/>
        </w:rPr>
        <w:t>purposes will be treated in strictest confidence.</w:t>
      </w:r>
    </w:p>
    <w:p w14:paraId="55039C61" w14:textId="77777777" w:rsidR="006F4A7A" w:rsidRPr="00285230" w:rsidRDefault="006F4A7A" w:rsidP="006F4A7A">
      <w:pPr>
        <w:autoSpaceDE w:val="0"/>
        <w:autoSpaceDN w:val="0"/>
        <w:adjustRightInd w:val="0"/>
        <w:spacing w:after="0" w:line="240" w:lineRule="auto"/>
        <w:jc w:val="both"/>
        <w:rPr>
          <w:rFonts w:ascii="Arial" w:hAnsi="Arial" w:cs="Arial"/>
          <w:sz w:val="20"/>
          <w:szCs w:val="20"/>
        </w:rPr>
      </w:pPr>
    </w:p>
    <w:p w14:paraId="06931FB7" w14:textId="39C537F7" w:rsidR="006F4A7A" w:rsidRDefault="006F4A7A" w:rsidP="006F4A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8.3 </w:t>
      </w:r>
      <w:r w:rsidRPr="00285230">
        <w:rPr>
          <w:rFonts w:ascii="Arial" w:hAnsi="Arial" w:cs="Arial"/>
          <w:sz w:val="20"/>
          <w:szCs w:val="20"/>
        </w:rPr>
        <w:t>Should barriers to equality of opportunity relating to staff activity be identified</w:t>
      </w:r>
      <w:r>
        <w:rPr>
          <w:rFonts w:ascii="Arial" w:hAnsi="Arial" w:cs="Arial"/>
          <w:sz w:val="20"/>
          <w:szCs w:val="20"/>
        </w:rPr>
        <w:t xml:space="preserve"> </w:t>
      </w:r>
      <w:r w:rsidRPr="00285230">
        <w:rPr>
          <w:rFonts w:ascii="Arial" w:hAnsi="Arial" w:cs="Arial"/>
          <w:sz w:val="20"/>
          <w:szCs w:val="20"/>
        </w:rPr>
        <w:t xml:space="preserve">which highlight under-representation, </w:t>
      </w:r>
      <w:r w:rsidR="00316D8A">
        <w:rPr>
          <w:rFonts w:ascii="Arial" w:hAnsi="Arial" w:cs="Arial"/>
          <w:sz w:val="20"/>
          <w:szCs w:val="20"/>
        </w:rPr>
        <w:t>Seeds</w:t>
      </w:r>
      <w:r w:rsidR="00FD2060">
        <w:rPr>
          <w:rFonts w:ascii="Arial" w:hAnsi="Arial" w:cs="Arial"/>
          <w:sz w:val="20"/>
          <w:szCs w:val="20"/>
        </w:rPr>
        <w:t xml:space="preserve"> Foundation</w:t>
      </w:r>
      <w:r w:rsidRPr="00285230">
        <w:rPr>
          <w:rFonts w:ascii="Arial" w:hAnsi="Arial" w:cs="Arial"/>
          <w:sz w:val="20"/>
          <w:szCs w:val="20"/>
        </w:rPr>
        <w:t xml:space="preserve"> will </w:t>
      </w:r>
      <w:r w:rsidR="008C0134" w:rsidRPr="00285230">
        <w:rPr>
          <w:rFonts w:ascii="Arial" w:hAnsi="Arial" w:cs="Arial"/>
          <w:sz w:val="20"/>
          <w:szCs w:val="20"/>
        </w:rPr>
        <w:t>endeavor</w:t>
      </w:r>
      <w:r w:rsidRPr="00285230">
        <w:rPr>
          <w:rFonts w:ascii="Arial" w:hAnsi="Arial" w:cs="Arial"/>
          <w:sz w:val="20"/>
          <w:szCs w:val="20"/>
        </w:rPr>
        <w:t xml:space="preserve"> to take the</w:t>
      </w:r>
      <w:r>
        <w:rPr>
          <w:rFonts w:ascii="Arial" w:hAnsi="Arial" w:cs="Arial"/>
          <w:sz w:val="20"/>
          <w:szCs w:val="20"/>
        </w:rPr>
        <w:t xml:space="preserve"> </w:t>
      </w:r>
      <w:r w:rsidRPr="00285230">
        <w:rPr>
          <w:rFonts w:ascii="Arial" w:hAnsi="Arial" w:cs="Arial"/>
          <w:sz w:val="20"/>
          <w:szCs w:val="20"/>
        </w:rPr>
        <w:t xml:space="preserve">necessary remedial action by a </w:t>
      </w:r>
      <w:proofErr w:type="spellStart"/>
      <w:r w:rsidRPr="00285230">
        <w:rPr>
          <w:rFonts w:ascii="Arial" w:hAnsi="Arial" w:cs="Arial"/>
          <w:sz w:val="20"/>
          <w:szCs w:val="20"/>
        </w:rPr>
        <w:t>programme</w:t>
      </w:r>
      <w:proofErr w:type="spellEnd"/>
      <w:r w:rsidRPr="00285230">
        <w:rPr>
          <w:rFonts w:ascii="Arial" w:hAnsi="Arial" w:cs="Arial"/>
          <w:sz w:val="20"/>
          <w:szCs w:val="20"/>
        </w:rPr>
        <w:t xml:space="preserve"> of positive action and support.</w:t>
      </w:r>
      <w:r>
        <w:rPr>
          <w:rFonts w:ascii="Arial" w:hAnsi="Arial" w:cs="Arial"/>
          <w:sz w:val="20"/>
          <w:szCs w:val="20"/>
        </w:rPr>
        <w:t xml:space="preserve"> </w:t>
      </w:r>
      <w:r w:rsidRPr="00285230">
        <w:rPr>
          <w:rFonts w:ascii="Arial" w:hAnsi="Arial" w:cs="Arial"/>
          <w:sz w:val="20"/>
          <w:szCs w:val="20"/>
        </w:rPr>
        <w:t>Good practice in equal opportunities will be promoted and disseminated</w:t>
      </w:r>
      <w:r w:rsidR="00A1356D">
        <w:rPr>
          <w:rFonts w:ascii="Arial" w:hAnsi="Arial" w:cs="Arial"/>
          <w:sz w:val="20"/>
          <w:szCs w:val="20"/>
        </w:rPr>
        <w:t>,</w:t>
      </w:r>
      <w:r w:rsidRPr="00285230">
        <w:rPr>
          <w:rFonts w:ascii="Arial" w:hAnsi="Arial" w:cs="Arial"/>
          <w:sz w:val="20"/>
          <w:szCs w:val="20"/>
        </w:rPr>
        <w:t xml:space="preserve"> with</w:t>
      </w:r>
      <w:r w:rsidR="00B3356D">
        <w:rPr>
          <w:rFonts w:ascii="Arial" w:hAnsi="Arial" w:cs="Arial"/>
          <w:sz w:val="20"/>
          <w:szCs w:val="20"/>
        </w:rPr>
        <w:t xml:space="preserve"> </w:t>
      </w:r>
      <w:r w:rsidRPr="00285230">
        <w:rPr>
          <w:rFonts w:ascii="Arial" w:hAnsi="Arial" w:cs="Arial"/>
          <w:sz w:val="20"/>
          <w:szCs w:val="20"/>
        </w:rPr>
        <w:t xml:space="preserve">continuing </w:t>
      </w:r>
      <w:r w:rsidR="00A1356D" w:rsidRPr="00285230">
        <w:rPr>
          <w:rFonts w:ascii="Arial" w:hAnsi="Arial" w:cs="Arial"/>
          <w:sz w:val="20"/>
          <w:szCs w:val="20"/>
        </w:rPr>
        <w:t>action</w:t>
      </w:r>
      <w:r w:rsidR="00A1356D">
        <w:rPr>
          <w:rFonts w:ascii="Arial" w:hAnsi="Arial" w:cs="Arial"/>
          <w:sz w:val="20"/>
          <w:szCs w:val="20"/>
        </w:rPr>
        <w:t>s</w:t>
      </w:r>
      <w:r w:rsidR="00A1356D" w:rsidRPr="00285230">
        <w:rPr>
          <w:rFonts w:ascii="Arial" w:hAnsi="Arial" w:cs="Arial"/>
          <w:sz w:val="20"/>
          <w:szCs w:val="20"/>
        </w:rPr>
        <w:t xml:space="preserve"> </w:t>
      </w:r>
      <w:r w:rsidRPr="00285230">
        <w:rPr>
          <w:rFonts w:ascii="Arial" w:hAnsi="Arial" w:cs="Arial"/>
          <w:sz w:val="20"/>
          <w:szCs w:val="20"/>
        </w:rPr>
        <w:t xml:space="preserve">to be taken to demonstrate to potential </w:t>
      </w:r>
      <w:r w:rsidR="00A1356D">
        <w:rPr>
          <w:rFonts w:ascii="Arial" w:hAnsi="Arial" w:cs="Arial"/>
          <w:sz w:val="20"/>
          <w:szCs w:val="20"/>
        </w:rPr>
        <w:t>staff</w:t>
      </w:r>
      <w:r w:rsidRPr="00285230">
        <w:rPr>
          <w:rFonts w:ascii="Arial" w:hAnsi="Arial" w:cs="Arial"/>
          <w:sz w:val="20"/>
          <w:szCs w:val="20"/>
        </w:rPr>
        <w:t xml:space="preserve">, </w:t>
      </w:r>
      <w:r w:rsidR="00A1356D">
        <w:rPr>
          <w:rFonts w:ascii="Arial" w:hAnsi="Arial" w:cs="Arial"/>
          <w:sz w:val="20"/>
          <w:szCs w:val="20"/>
        </w:rPr>
        <w:t>beneficiaries</w:t>
      </w:r>
      <w:r>
        <w:rPr>
          <w:rFonts w:ascii="Arial" w:hAnsi="Arial" w:cs="Arial"/>
          <w:sz w:val="20"/>
          <w:szCs w:val="20"/>
        </w:rPr>
        <w:t xml:space="preserve"> </w:t>
      </w:r>
      <w:r w:rsidRPr="00285230">
        <w:rPr>
          <w:rFonts w:ascii="Arial" w:hAnsi="Arial" w:cs="Arial"/>
          <w:sz w:val="20"/>
          <w:szCs w:val="20"/>
        </w:rPr>
        <w:t xml:space="preserve">and to the public at large, that </w:t>
      </w:r>
      <w:r>
        <w:rPr>
          <w:rFonts w:ascii="Arial" w:hAnsi="Arial" w:cs="Arial"/>
          <w:sz w:val="20"/>
          <w:szCs w:val="20"/>
        </w:rPr>
        <w:t>the</w:t>
      </w:r>
      <w:r w:rsidR="005C7E2D">
        <w:rPr>
          <w:rFonts w:ascii="Arial" w:hAnsi="Arial" w:cs="Arial"/>
          <w:sz w:val="20"/>
          <w:szCs w:val="20"/>
        </w:rPr>
        <w:t xml:space="preserve"> </w:t>
      </w:r>
      <w:proofErr w:type="spellStart"/>
      <w:r w:rsidR="005C7E2D">
        <w:rPr>
          <w:rFonts w:ascii="Arial" w:hAnsi="Arial" w:cs="Arial"/>
          <w:sz w:val="20"/>
          <w:szCs w:val="20"/>
        </w:rPr>
        <w:t>organisation</w:t>
      </w:r>
      <w:proofErr w:type="spellEnd"/>
      <w:r w:rsidR="005C7E2D">
        <w:rPr>
          <w:rFonts w:ascii="Arial" w:hAnsi="Arial" w:cs="Arial"/>
          <w:sz w:val="20"/>
          <w:szCs w:val="20"/>
        </w:rPr>
        <w:t xml:space="preserve"> </w:t>
      </w:r>
      <w:r w:rsidRPr="00285230">
        <w:rPr>
          <w:rFonts w:ascii="Arial" w:hAnsi="Arial" w:cs="Arial"/>
          <w:sz w:val="20"/>
          <w:szCs w:val="20"/>
        </w:rPr>
        <w:t>is an equal opportunity</w:t>
      </w:r>
      <w:r>
        <w:rPr>
          <w:rFonts w:ascii="Arial" w:hAnsi="Arial" w:cs="Arial"/>
          <w:sz w:val="20"/>
          <w:szCs w:val="20"/>
        </w:rPr>
        <w:t xml:space="preserve"> </w:t>
      </w:r>
      <w:r w:rsidRPr="00285230">
        <w:rPr>
          <w:rFonts w:ascii="Arial" w:hAnsi="Arial" w:cs="Arial"/>
          <w:sz w:val="20"/>
          <w:szCs w:val="20"/>
        </w:rPr>
        <w:t>employer.</w:t>
      </w:r>
    </w:p>
    <w:p w14:paraId="5534673A" w14:textId="77777777" w:rsidR="006F4A7A" w:rsidRPr="00285230" w:rsidRDefault="006F4A7A" w:rsidP="006F4A7A">
      <w:pPr>
        <w:autoSpaceDE w:val="0"/>
        <w:autoSpaceDN w:val="0"/>
        <w:adjustRightInd w:val="0"/>
        <w:spacing w:after="0" w:line="240" w:lineRule="auto"/>
        <w:rPr>
          <w:rFonts w:ascii="Arial" w:hAnsi="Arial" w:cs="Arial"/>
          <w:sz w:val="20"/>
          <w:szCs w:val="20"/>
        </w:rPr>
      </w:pPr>
    </w:p>
    <w:p w14:paraId="5668FB4E" w14:textId="77777777" w:rsidR="00C60F63" w:rsidRPr="00C60F63" w:rsidRDefault="00C60F63" w:rsidP="00C60F63">
      <w:pPr>
        <w:rPr>
          <w:rFonts w:ascii="Verdana" w:eastAsia="Times New Roman" w:hAnsi="Verdana" w:cs="Arial"/>
          <w:sz w:val="24"/>
          <w:szCs w:val="24"/>
          <w:lang w:eastAsia="en-GB"/>
        </w:rPr>
      </w:pPr>
    </w:p>
    <w:p w14:paraId="147DB402" w14:textId="77777777" w:rsidR="00C60F63" w:rsidRDefault="00C60F63" w:rsidP="00C60F63">
      <w:pPr>
        <w:rPr>
          <w:rFonts w:ascii="Verdana" w:eastAsia="Times New Roman" w:hAnsi="Verdana" w:cs="Arial"/>
          <w:sz w:val="24"/>
          <w:szCs w:val="24"/>
          <w:lang w:eastAsia="en-GB"/>
        </w:rPr>
      </w:pPr>
    </w:p>
    <w:p w14:paraId="356F6DF2" w14:textId="77777777" w:rsidR="00C60F63" w:rsidRDefault="00C60F63" w:rsidP="00C60F63">
      <w:pPr>
        <w:rPr>
          <w:rFonts w:ascii="Verdana" w:eastAsia="Times New Roman" w:hAnsi="Verdana" w:cs="Arial"/>
          <w:sz w:val="24"/>
          <w:szCs w:val="24"/>
          <w:lang w:eastAsia="en-GB"/>
        </w:rPr>
      </w:pPr>
    </w:p>
    <w:sectPr w:rsidR="00C60F63" w:rsidSect="006F4A7A">
      <w:headerReference w:type="even" r:id="rId7"/>
      <w:headerReference w:type="default" r:id="rId8"/>
      <w:footerReference w:type="default" r:id="rId9"/>
      <w:headerReference w:type="first" r:id="rId10"/>
      <w:pgSz w:w="11906" w:h="16838"/>
      <w:pgMar w:top="567" w:right="1416"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7E2FC" w14:textId="77777777" w:rsidR="003156EA" w:rsidRDefault="003156EA" w:rsidP="00420050">
      <w:pPr>
        <w:spacing w:after="0" w:line="240" w:lineRule="auto"/>
      </w:pPr>
      <w:r>
        <w:separator/>
      </w:r>
    </w:p>
  </w:endnote>
  <w:endnote w:type="continuationSeparator" w:id="0">
    <w:p w14:paraId="27F541AD" w14:textId="77777777" w:rsidR="003156EA" w:rsidRDefault="003156EA" w:rsidP="00420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FuturaBT-Heavy">
    <w:altName w:val="Century Goth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F5EB" w14:textId="77777777" w:rsidR="009A4E7F" w:rsidRDefault="009A4E7F" w:rsidP="009A4E7F">
    <w:pPr>
      <w:pStyle w:val="Footer"/>
      <w:pBdr>
        <w:bottom w:val="single" w:sz="12" w:space="1" w:color="auto"/>
      </w:pBdr>
      <w:jc w:val="center"/>
    </w:pPr>
  </w:p>
  <w:p w14:paraId="0DC909F9" w14:textId="77777777" w:rsidR="00420050" w:rsidRDefault="00420050" w:rsidP="009A4E7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99FC1" w14:textId="77777777" w:rsidR="003156EA" w:rsidRDefault="003156EA" w:rsidP="00420050">
      <w:pPr>
        <w:spacing w:after="0" w:line="240" w:lineRule="auto"/>
      </w:pPr>
      <w:r>
        <w:separator/>
      </w:r>
    </w:p>
  </w:footnote>
  <w:footnote w:type="continuationSeparator" w:id="0">
    <w:p w14:paraId="1B3F8AFA" w14:textId="77777777" w:rsidR="003156EA" w:rsidRDefault="003156EA" w:rsidP="00420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F7DF" w14:textId="77777777" w:rsidR="00420050" w:rsidRDefault="00A358F7">
    <w:pPr>
      <w:pStyle w:val="Header"/>
    </w:pPr>
    <w:r>
      <w:rPr>
        <w:noProof/>
        <w:lang w:eastAsia="en-GB"/>
      </w:rPr>
      <w:pict w14:anchorId="0EF1D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569319" o:spid="_x0000_s2050" type="#_x0000_t75" style="position:absolute;margin-left:0;margin-top:0;width:451pt;height:308.45pt;z-index:-251657216;mso-position-horizontal:center;mso-position-horizontal-relative:margin;mso-position-vertical:center;mso-position-vertical-relative:margin" o:allowincell="f">
          <v:imagedata r:id="rId1" o:title="Logo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B61D" w14:textId="1A0C5786" w:rsidR="00012388" w:rsidRDefault="00A358F7" w:rsidP="00576848">
    <w:pPr>
      <w:pStyle w:val="Header"/>
      <w:jc w:val="center"/>
    </w:pPr>
    <w:r>
      <w:rPr>
        <w:noProof/>
      </w:rPr>
      <w:drawing>
        <wp:anchor distT="0" distB="0" distL="114300" distR="114300" simplePos="0" relativeHeight="251660288" behindDoc="0" locked="0" layoutInCell="1" allowOverlap="1" wp14:anchorId="668662B4" wp14:editId="3F6D5AB8">
          <wp:simplePos x="0" y="0"/>
          <wp:positionH relativeFrom="column">
            <wp:posOffset>-401320</wp:posOffset>
          </wp:positionH>
          <wp:positionV relativeFrom="paragraph">
            <wp:posOffset>-99695</wp:posOffset>
          </wp:positionV>
          <wp:extent cx="6797675" cy="1158875"/>
          <wp:effectExtent l="0" t="0" r="3175" b="3175"/>
          <wp:wrapSquare wrapText="bothSides"/>
          <wp:docPr id="1491251416"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51416"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797675" cy="11588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374C" w14:textId="77777777" w:rsidR="00420050" w:rsidRDefault="00A358F7">
    <w:pPr>
      <w:pStyle w:val="Header"/>
    </w:pPr>
    <w:r>
      <w:rPr>
        <w:noProof/>
        <w:lang w:eastAsia="en-GB"/>
      </w:rPr>
      <w:pict w14:anchorId="701E4D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569318" o:spid="_x0000_s2049" type="#_x0000_t75" style="position:absolute;margin-left:0;margin-top:0;width:451pt;height:308.45pt;z-index:-251658240;mso-position-horizontal:center;mso-position-horizontal-relative:margin;mso-position-vertical:center;mso-position-vertical-relative:margin" o:allowincell="f">
          <v:imagedata r:id="rId1" o:title="Logo3"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11770"/>
    <w:multiLevelType w:val="hybridMultilevel"/>
    <w:tmpl w:val="BBFEA7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AB10C6"/>
    <w:multiLevelType w:val="hybridMultilevel"/>
    <w:tmpl w:val="6EE6C71E"/>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E84B4A"/>
    <w:multiLevelType w:val="hybridMultilevel"/>
    <w:tmpl w:val="282A4862"/>
    <w:lvl w:ilvl="0" w:tplc="0809001B">
      <w:start w:val="1"/>
      <w:numFmt w:val="lowerRoman"/>
      <w:lvlText w:val="%1."/>
      <w:lvlJc w:val="right"/>
      <w:pPr>
        <w:ind w:left="108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DD9604C"/>
    <w:multiLevelType w:val="multilevel"/>
    <w:tmpl w:val="3A1CCF4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ascii="Arial" w:hAnsi="Arial" w:cs="Arial" w:hint="default"/>
        <w:b/>
        <w:sz w:val="20"/>
      </w:rPr>
    </w:lvl>
    <w:lvl w:ilvl="2">
      <w:start w:val="1"/>
      <w:numFmt w:val="decimal"/>
      <w:isLgl/>
      <w:lvlText w:val="%1.%2.%3"/>
      <w:lvlJc w:val="left"/>
      <w:pPr>
        <w:ind w:left="1440" w:hanging="720"/>
      </w:pPr>
      <w:rPr>
        <w:rFonts w:ascii="Arial" w:hAnsi="Arial" w:cs="Arial" w:hint="default"/>
        <w:b/>
        <w:sz w:val="20"/>
      </w:rPr>
    </w:lvl>
    <w:lvl w:ilvl="3">
      <w:start w:val="1"/>
      <w:numFmt w:val="decimal"/>
      <w:isLgl/>
      <w:lvlText w:val="%1.%2.%3.%4"/>
      <w:lvlJc w:val="left"/>
      <w:pPr>
        <w:ind w:left="1800" w:hanging="1080"/>
      </w:pPr>
      <w:rPr>
        <w:rFonts w:ascii="Arial" w:hAnsi="Arial" w:cs="Arial" w:hint="default"/>
        <w:b/>
        <w:sz w:val="20"/>
      </w:rPr>
    </w:lvl>
    <w:lvl w:ilvl="4">
      <w:start w:val="1"/>
      <w:numFmt w:val="decimal"/>
      <w:isLgl/>
      <w:lvlText w:val="%1.%2.%3.%4.%5"/>
      <w:lvlJc w:val="left"/>
      <w:pPr>
        <w:ind w:left="1800" w:hanging="1080"/>
      </w:pPr>
      <w:rPr>
        <w:rFonts w:ascii="Arial" w:hAnsi="Arial" w:cs="Arial" w:hint="default"/>
        <w:b/>
        <w:sz w:val="20"/>
      </w:rPr>
    </w:lvl>
    <w:lvl w:ilvl="5">
      <w:start w:val="1"/>
      <w:numFmt w:val="decimal"/>
      <w:isLgl/>
      <w:lvlText w:val="%1.%2.%3.%4.%5.%6"/>
      <w:lvlJc w:val="left"/>
      <w:pPr>
        <w:ind w:left="2160" w:hanging="1440"/>
      </w:pPr>
      <w:rPr>
        <w:rFonts w:ascii="Arial" w:hAnsi="Arial" w:cs="Arial" w:hint="default"/>
        <w:b/>
        <w:sz w:val="20"/>
      </w:rPr>
    </w:lvl>
    <w:lvl w:ilvl="6">
      <w:start w:val="1"/>
      <w:numFmt w:val="decimal"/>
      <w:isLgl/>
      <w:lvlText w:val="%1.%2.%3.%4.%5.%6.%7"/>
      <w:lvlJc w:val="left"/>
      <w:pPr>
        <w:ind w:left="2520" w:hanging="1800"/>
      </w:pPr>
      <w:rPr>
        <w:rFonts w:ascii="Arial" w:hAnsi="Arial" w:cs="Arial" w:hint="default"/>
        <w:b/>
        <w:sz w:val="20"/>
      </w:rPr>
    </w:lvl>
    <w:lvl w:ilvl="7">
      <w:start w:val="1"/>
      <w:numFmt w:val="decimal"/>
      <w:isLgl/>
      <w:lvlText w:val="%1.%2.%3.%4.%5.%6.%7.%8"/>
      <w:lvlJc w:val="left"/>
      <w:pPr>
        <w:ind w:left="2520" w:hanging="1800"/>
      </w:pPr>
      <w:rPr>
        <w:rFonts w:ascii="Arial" w:hAnsi="Arial" w:cs="Arial" w:hint="default"/>
        <w:b/>
        <w:sz w:val="20"/>
      </w:rPr>
    </w:lvl>
    <w:lvl w:ilvl="8">
      <w:start w:val="1"/>
      <w:numFmt w:val="decimal"/>
      <w:isLgl/>
      <w:lvlText w:val="%1.%2.%3.%4.%5.%6.%7.%8.%9"/>
      <w:lvlJc w:val="left"/>
      <w:pPr>
        <w:ind w:left="2880" w:hanging="2160"/>
      </w:pPr>
      <w:rPr>
        <w:rFonts w:ascii="Arial" w:hAnsi="Arial" w:cs="Arial" w:hint="default"/>
        <w:b/>
        <w:sz w:val="20"/>
      </w:rPr>
    </w:lvl>
  </w:abstractNum>
  <w:abstractNum w:abstractNumId="4" w15:restartNumberingAfterBreak="0">
    <w:nsid w:val="7CF060A5"/>
    <w:multiLevelType w:val="hybridMultilevel"/>
    <w:tmpl w:val="E7F410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11605578">
    <w:abstractNumId w:val="0"/>
  </w:num>
  <w:num w:numId="2" w16cid:durableId="242498616">
    <w:abstractNumId w:val="1"/>
  </w:num>
  <w:num w:numId="3" w16cid:durableId="306011939">
    <w:abstractNumId w:val="2"/>
  </w:num>
  <w:num w:numId="4" w16cid:durableId="583761446">
    <w:abstractNumId w:val="3"/>
  </w:num>
  <w:num w:numId="5" w16cid:durableId="105661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1">
      <o:colormenu v:ext="edit" strokecolor="none [1951]"/>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050"/>
    <w:rsid w:val="00007AE8"/>
    <w:rsid w:val="00012388"/>
    <w:rsid w:val="00037DAB"/>
    <w:rsid w:val="00071FF5"/>
    <w:rsid w:val="00082D05"/>
    <w:rsid w:val="000C2AC0"/>
    <w:rsid w:val="000E65D9"/>
    <w:rsid w:val="001207CD"/>
    <w:rsid w:val="00142353"/>
    <w:rsid w:val="00146C7F"/>
    <w:rsid w:val="001743B6"/>
    <w:rsid w:val="001814EE"/>
    <w:rsid w:val="00192705"/>
    <w:rsid w:val="00195985"/>
    <w:rsid w:val="001A2695"/>
    <w:rsid w:val="001B6C97"/>
    <w:rsid w:val="001D033B"/>
    <w:rsid w:val="00247792"/>
    <w:rsid w:val="00251F2A"/>
    <w:rsid w:val="0027518B"/>
    <w:rsid w:val="002A4DC2"/>
    <w:rsid w:val="002E4FBA"/>
    <w:rsid w:val="003156EA"/>
    <w:rsid w:val="00316D8A"/>
    <w:rsid w:val="00327C8B"/>
    <w:rsid w:val="003635F9"/>
    <w:rsid w:val="00371529"/>
    <w:rsid w:val="00380D73"/>
    <w:rsid w:val="00382163"/>
    <w:rsid w:val="00390012"/>
    <w:rsid w:val="003D7705"/>
    <w:rsid w:val="00410B96"/>
    <w:rsid w:val="00420050"/>
    <w:rsid w:val="00466A56"/>
    <w:rsid w:val="004D42CF"/>
    <w:rsid w:val="00501FEB"/>
    <w:rsid w:val="00521581"/>
    <w:rsid w:val="00541862"/>
    <w:rsid w:val="00566AD9"/>
    <w:rsid w:val="00576848"/>
    <w:rsid w:val="0057724D"/>
    <w:rsid w:val="005A5629"/>
    <w:rsid w:val="005A692C"/>
    <w:rsid w:val="005C7123"/>
    <w:rsid w:val="005C7E2D"/>
    <w:rsid w:val="005D1878"/>
    <w:rsid w:val="005E47E5"/>
    <w:rsid w:val="005F3F3F"/>
    <w:rsid w:val="00644358"/>
    <w:rsid w:val="0065382A"/>
    <w:rsid w:val="00664E14"/>
    <w:rsid w:val="00667895"/>
    <w:rsid w:val="00675870"/>
    <w:rsid w:val="00692A10"/>
    <w:rsid w:val="006A414C"/>
    <w:rsid w:val="006F2033"/>
    <w:rsid w:val="006F4A7A"/>
    <w:rsid w:val="00771AC1"/>
    <w:rsid w:val="007E208C"/>
    <w:rsid w:val="00803086"/>
    <w:rsid w:val="00810D5A"/>
    <w:rsid w:val="00826AC6"/>
    <w:rsid w:val="00854BBA"/>
    <w:rsid w:val="00887B33"/>
    <w:rsid w:val="008B0862"/>
    <w:rsid w:val="008B6DA5"/>
    <w:rsid w:val="008C0134"/>
    <w:rsid w:val="008C5EC7"/>
    <w:rsid w:val="008D09C0"/>
    <w:rsid w:val="0090199E"/>
    <w:rsid w:val="0095392F"/>
    <w:rsid w:val="0096757C"/>
    <w:rsid w:val="00986A90"/>
    <w:rsid w:val="009A1629"/>
    <w:rsid w:val="009A4E7F"/>
    <w:rsid w:val="009B3536"/>
    <w:rsid w:val="009C63A3"/>
    <w:rsid w:val="00A00B0F"/>
    <w:rsid w:val="00A1356D"/>
    <w:rsid w:val="00A32643"/>
    <w:rsid w:val="00A32F1D"/>
    <w:rsid w:val="00A358F7"/>
    <w:rsid w:val="00A736F4"/>
    <w:rsid w:val="00AA7262"/>
    <w:rsid w:val="00AB2BA0"/>
    <w:rsid w:val="00B3356D"/>
    <w:rsid w:val="00B42DFB"/>
    <w:rsid w:val="00B6306A"/>
    <w:rsid w:val="00B7764C"/>
    <w:rsid w:val="00B95A2B"/>
    <w:rsid w:val="00B9688E"/>
    <w:rsid w:val="00C41331"/>
    <w:rsid w:val="00C60F63"/>
    <w:rsid w:val="00C6493A"/>
    <w:rsid w:val="00C6515C"/>
    <w:rsid w:val="00C84BD2"/>
    <w:rsid w:val="00C940F7"/>
    <w:rsid w:val="00CA2A1B"/>
    <w:rsid w:val="00CB0103"/>
    <w:rsid w:val="00CC2E15"/>
    <w:rsid w:val="00CD0B25"/>
    <w:rsid w:val="00CE39A6"/>
    <w:rsid w:val="00D4719D"/>
    <w:rsid w:val="00D60B09"/>
    <w:rsid w:val="00DB799F"/>
    <w:rsid w:val="00DC218D"/>
    <w:rsid w:val="00DE0080"/>
    <w:rsid w:val="00E92176"/>
    <w:rsid w:val="00ED6B26"/>
    <w:rsid w:val="00F30C5C"/>
    <w:rsid w:val="00F579C4"/>
    <w:rsid w:val="00FD2060"/>
    <w:rsid w:val="00FE7F7C"/>
    <w:rsid w:val="00FF5514"/>
    <w:rsid w:val="00FF6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strokecolor="none [1951]"/>
    </o:shapedefaults>
    <o:shapelayout v:ext="edit">
      <o:idmap v:ext="edit" data="1"/>
    </o:shapelayout>
  </w:shapeDefaults>
  <w:decimalSymbol w:val="."/>
  <w:listSeparator w:val=","/>
  <w14:docId w14:val="40E6EB88"/>
  <w15:docId w15:val="{BBF72669-61E1-4506-95AD-D89FDC9B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A7A"/>
    <w:rPr>
      <w:lang w:val="en-US"/>
    </w:rPr>
  </w:style>
  <w:style w:type="paragraph" w:styleId="Heading1">
    <w:name w:val="heading 1"/>
    <w:basedOn w:val="Normal"/>
    <w:link w:val="Heading1Char"/>
    <w:uiPriority w:val="9"/>
    <w:qFormat/>
    <w:rsid w:val="004200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2005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6F4A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05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2005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4200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20050"/>
    <w:rPr>
      <w:color w:val="0000FF"/>
      <w:u w:val="single"/>
    </w:rPr>
  </w:style>
  <w:style w:type="paragraph" w:styleId="Header">
    <w:name w:val="header"/>
    <w:basedOn w:val="Normal"/>
    <w:link w:val="HeaderChar"/>
    <w:uiPriority w:val="99"/>
    <w:semiHidden/>
    <w:unhideWhenUsed/>
    <w:rsid w:val="0042005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20050"/>
  </w:style>
  <w:style w:type="paragraph" w:styleId="Footer">
    <w:name w:val="footer"/>
    <w:basedOn w:val="Normal"/>
    <w:link w:val="FooterChar"/>
    <w:uiPriority w:val="99"/>
    <w:unhideWhenUsed/>
    <w:rsid w:val="004200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0050"/>
  </w:style>
  <w:style w:type="paragraph" w:styleId="ListParagraph">
    <w:name w:val="List Paragraph"/>
    <w:basedOn w:val="Normal"/>
    <w:uiPriority w:val="34"/>
    <w:qFormat/>
    <w:rsid w:val="00420050"/>
    <w:pPr>
      <w:ind w:left="720"/>
      <w:contextualSpacing/>
    </w:pPr>
  </w:style>
  <w:style w:type="paragraph" w:styleId="BalloonText">
    <w:name w:val="Balloon Text"/>
    <w:basedOn w:val="Normal"/>
    <w:link w:val="BalloonTextChar"/>
    <w:uiPriority w:val="99"/>
    <w:semiHidden/>
    <w:unhideWhenUsed/>
    <w:rsid w:val="000123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388"/>
    <w:rPr>
      <w:rFonts w:ascii="Tahoma" w:hAnsi="Tahoma" w:cs="Tahoma"/>
      <w:sz w:val="16"/>
      <w:szCs w:val="16"/>
    </w:rPr>
  </w:style>
  <w:style w:type="character" w:customStyle="1" w:styleId="Heading5Char">
    <w:name w:val="Heading 5 Char"/>
    <w:basedOn w:val="DefaultParagraphFont"/>
    <w:link w:val="Heading5"/>
    <w:uiPriority w:val="9"/>
    <w:semiHidden/>
    <w:rsid w:val="006F4A7A"/>
    <w:rPr>
      <w:rFonts w:asciiTheme="majorHAnsi" w:eastAsiaTheme="majorEastAsia" w:hAnsiTheme="majorHAnsi" w:cstheme="majorBidi"/>
      <w:color w:val="243F60" w:themeColor="accent1" w:themeShade="7F"/>
    </w:rPr>
  </w:style>
  <w:style w:type="paragraph" w:customStyle="1" w:styleId="p1">
    <w:name w:val="p1"/>
    <w:basedOn w:val="Normal"/>
    <w:rsid w:val="006F4A7A"/>
    <w:pPr>
      <w:widowControl w:val="0"/>
      <w:tabs>
        <w:tab w:val="left" w:pos="720"/>
      </w:tabs>
      <w:spacing w:after="0" w:line="240" w:lineRule="atLeast"/>
    </w:pPr>
    <w:rPr>
      <w:rFonts w:ascii="Times" w:eastAsia="Times New Roman" w:hAnsi="Times" w:cs="Times New Roman"/>
      <w:snapToGrid w:val="0"/>
      <w:sz w:val="24"/>
      <w:szCs w:val="20"/>
    </w:rPr>
  </w:style>
  <w:style w:type="paragraph" w:styleId="BodyText">
    <w:name w:val="Body Text"/>
    <w:basedOn w:val="Normal"/>
    <w:link w:val="BodyTextChar"/>
    <w:rsid w:val="006F4A7A"/>
    <w:pPr>
      <w:spacing w:after="0" w:line="480" w:lineRule="auto"/>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rsid w:val="006F4A7A"/>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17876">
      <w:bodyDiv w:val="1"/>
      <w:marLeft w:val="0"/>
      <w:marRight w:val="0"/>
      <w:marTop w:val="0"/>
      <w:marBottom w:val="0"/>
      <w:divBdr>
        <w:top w:val="none" w:sz="0" w:space="0" w:color="auto"/>
        <w:left w:val="none" w:sz="0" w:space="0" w:color="auto"/>
        <w:bottom w:val="none" w:sz="0" w:space="0" w:color="auto"/>
        <w:right w:val="none" w:sz="0" w:space="0" w:color="auto"/>
      </w:divBdr>
      <w:divsChild>
        <w:div w:id="362483253">
          <w:marLeft w:val="0"/>
          <w:marRight w:val="0"/>
          <w:marTop w:val="0"/>
          <w:marBottom w:val="0"/>
          <w:divBdr>
            <w:top w:val="none" w:sz="0" w:space="0" w:color="auto"/>
            <w:left w:val="none" w:sz="0" w:space="0" w:color="auto"/>
            <w:bottom w:val="none" w:sz="0" w:space="0" w:color="auto"/>
            <w:right w:val="none" w:sz="0" w:space="0" w:color="auto"/>
          </w:divBdr>
          <w:divsChild>
            <w:div w:id="2070495877">
              <w:marLeft w:val="0"/>
              <w:marRight w:val="0"/>
              <w:marTop w:val="0"/>
              <w:marBottom w:val="0"/>
              <w:divBdr>
                <w:top w:val="none" w:sz="0" w:space="0" w:color="auto"/>
                <w:left w:val="none" w:sz="0" w:space="0" w:color="auto"/>
                <w:bottom w:val="none" w:sz="0" w:space="0" w:color="auto"/>
                <w:right w:val="none" w:sz="0" w:space="0" w:color="auto"/>
              </w:divBdr>
              <w:divsChild>
                <w:div w:id="964121359">
                  <w:marLeft w:val="0"/>
                  <w:marRight w:val="0"/>
                  <w:marTop w:val="0"/>
                  <w:marBottom w:val="0"/>
                  <w:divBdr>
                    <w:top w:val="none" w:sz="0" w:space="0" w:color="auto"/>
                    <w:left w:val="none" w:sz="0" w:space="0" w:color="auto"/>
                    <w:bottom w:val="none" w:sz="0" w:space="0" w:color="auto"/>
                    <w:right w:val="none" w:sz="0" w:space="0" w:color="auto"/>
                  </w:divBdr>
                  <w:divsChild>
                    <w:div w:id="1924797586">
                      <w:marLeft w:val="0"/>
                      <w:marRight w:val="0"/>
                      <w:marTop w:val="0"/>
                      <w:marBottom w:val="0"/>
                      <w:divBdr>
                        <w:top w:val="none" w:sz="0" w:space="0" w:color="auto"/>
                        <w:left w:val="none" w:sz="0" w:space="0" w:color="auto"/>
                        <w:bottom w:val="none" w:sz="0" w:space="0" w:color="auto"/>
                        <w:right w:val="none" w:sz="0" w:space="0" w:color="auto"/>
                      </w:divBdr>
                      <w:divsChild>
                        <w:div w:id="665935912">
                          <w:marLeft w:val="0"/>
                          <w:marRight w:val="0"/>
                          <w:marTop w:val="0"/>
                          <w:marBottom w:val="0"/>
                          <w:divBdr>
                            <w:top w:val="none" w:sz="0" w:space="0" w:color="auto"/>
                            <w:left w:val="none" w:sz="0" w:space="0" w:color="auto"/>
                            <w:bottom w:val="none" w:sz="0" w:space="0" w:color="auto"/>
                            <w:right w:val="none" w:sz="0" w:space="0" w:color="auto"/>
                          </w:divBdr>
                          <w:divsChild>
                            <w:div w:id="1169557405">
                              <w:marLeft w:val="0"/>
                              <w:marRight w:val="0"/>
                              <w:marTop w:val="0"/>
                              <w:marBottom w:val="0"/>
                              <w:divBdr>
                                <w:top w:val="none" w:sz="0" w:space="0" w:color="auto"/>
                                <w:left w:val="none" w:sz="0" w:space="0" w:color="auto"/>
                                <w:bottom w:val="none" w:sz="0" w:space="0" w:color="auto"/>
                                <w:right w:val="none" w:sz="0" w:space="0" w:color="auto"/>
                              </w:divBdr>
                              <w:divsChild>
                                <w:div w:id="1621449189">
                                  <w:marLeft w:val="0"/>
                                  <w:marRight w:val="0"/>
                                  <w:marTop w:val="0"/>
                                  <w:marBottom w:val="0"/>
                                  <w:divBdr>
                                    <w:top w:val="none" w:sz="0" w:space="0" w:color="auto"/>
                                    <w:left w:val="none" w:sz="0" w:space="0" w:color="auto"/>
                                    <w:bottom w:val="none" w:sz="0" w:space="0" w:color="auto"/>
                                    <w:right w:val="none" w:sz="0" w:space="0" w:color="auto"/>
                                  </w:divBdr>
                                  <w:divsChild>
                                    <w:div w:id="1658462820">
                                      <w:marLeft w:val="0"/>
                                      <w:marRight w:val="0"/>
                                      <w:marTop w:val="0"/>
                                      <w:marBottom w:val="0"/>
                                      <w:divBdr>
                                        <w:top w:val="none" w:sz="0" w:space="0" w:color="auto"/>
                                        <w:left w:val="none" w:sz="0" w:space="0" w:color="auto"/>
                                        <w:bottom w:val="none" w:sz="0" w:space="0" w:color="auto"/>
                                        <w:right w:val="none" w:sz="0" w:space="0" w:color="auto"/>
                                      </w:divBdr>
                                      <w:divsChild>
                                        <w:div w:id="96295228">
                                          <w:marLeft w:val="0"/>
                                          <w:marRight w:val="0"/>
                                          <w:marTop w:val="0"/>
                                          <w:marBottom w:val="0"/>
                                          <w:divBdr>
                                            <w:top w:val="none" w:sz="0" w:space="0" w:color="auto"/>
                                            <w:left w:val="none" w:sz="0" w:space="0" w:color="auto"/>
                                            <w:bottom w:val="none" w:sz="0" w:space="0" w:color="auto"/>
                                            <w:right w:val="none" w:sz="0" w:space="0" w:color="auto"/>
                                          </w:divBdr>
                                          <w:divsChild>
                                            <w:div w:id="2106262431">
                                              <w:marLeft w:val="0"/>
                                              <w:marRight w:val="0"/>
                                              <w:marTop w:val="0"/>
                                              <w:marBottom w:val="0"/>
                                              <w:divBdr>
                                                <w:top w:val="none" w:sz="0" w:space="0" w:color="auto"/>
                                                <w:left w:val="none" w:sz="0" w:space="0" w:color="auto"/>
                                                <w:bottom w:val="none" w:sz="0" w:space="0" w:color="auto"/>
                                                <w:right w:val="none" w:sz="0" w:space="0" w:color="auto"/>
                                              </w:divBdr>
                                              <w:divsChild>
                                                <w:div w:id="649595921">
                                                  <w:marLeft w:val="0"/>
                                                  <w:marRight w:val="0"/>
                                                  <w:marTop w:val="0"/>
                                                  <w:marBottom w:val="0"/>
                                                  <w:divBdr>
                                                    <w:top w:val="none" w:sz="0" w:space="0" w:color="auto"/>
                                                    <w:left w:val="none" w:sz="0" w:space="0" w:color="auto"/>
                                                    <w:bottom w:val="none" w:sz="0" w:space="0" w:color="auto"/>
                                                    <w:right w:val="none" w:sz="0" w:space="0" w:color="auto"/>
                                                  </w:divBdr>
                                                  <w:divsChild>
                                                    <w:div w:id="72129623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1382</Words>
  <Characters>7879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Zaigham</dc:creator>
  <cp:lastModifiedBy>farooq mir</cp:lastModifiedBy>
  <cp:revision>5</cp:revision>
  <cp:lastPrinted>2010-08-12T08:43:00Z</cp:lastPrinted>
  <dcterms:created xsi:type="dcterms:W3CDTF">2025-01-31T11:58:00Z</dcterms:created>
  <dcterms:modified xsi:type="dcterms:W3CDTF">2025-03-28T11:06:00Z</dcterms:modified>
</cp:coreProperties>
</file>